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BC34" w14:textId="3C3A6158" w:rsidR="00094FB1" w:rsidRPr="00D662CF" w:rsidRDefault="00D662CF" w:rsidP="00D662CF">
      <w:pPr>
        <w:rPr>
          <w:b/>
        </w:rPr>
      </w:pPr>
      <w:r>
        <w:rPr>
          <w:b/>
        </w:rPr>
        <w:t>The purpose of this form</w:t>
      </w:r>
    </w:p>
    <w:p w14:paraId="5A8A6896" w14:textId="373F1649" w:rsidR="00D662CF" w:rsidRDefault="00567FDA" w:rsidP="00567FDA">
      <w:r>
        <w:t>If you have previously reported an incident or suspicions of inappropriate behaviour to the Ministry of Foreign Affairs or the supervisory body for charities in the Netherlands, the Central Office for Fundraising Organisations (CBF), use this progress report form to report on the response to the incident(s) or suspicions of inappropriate behaviour.</w:t>
      </w:r>
    </w:p>
    <w:p w14:paraId="63C8937D" w14:textId="0AFB71E5" w:rsidR="00D662CF" w:rsidRDefault="00D662CF" w:rsidP="00D662CF"/>
    <w:p w14:paraId="6B4D023B" w14:textId="7679CF91" w:rsidR="00D662CF" w:rsidRPr="00D662CF" w:rsidRDefault="00D662CF" w:rsidP="00D662CF">
      <w:pPr>
        <w:rPr>
          <w:b/>
        </w:rPr>
      </w:pPr>
      <w:r>
        <w:rPr>
          <w:b/>
        </w:rPr>
        <w:t>How to use this form</w:t>
      </w:r>
    </w:p>
    <w:p w14:paraId="3A1CF1A0" w14:textId="15548AE1" w:rsidR="00D662CF" w:rsidRDefault="00CA3AC9" w:rsidP="00D662CF">
      <w:r>
        <w:t xml:space="preserve">This form serves as a rolling report and allows you to keep updating the information based on the latest circumstances. Fill in the sections of the form about which you have clear information at the time of reporting. You will be able to add any missing information in your next report. Sections may be left blank in the early stages of reporting. </w:t>
      </w:r>
      <w:r w:rsidRPr="00D678DC">
        <w:rPr>
          <w:u w:val="single"/>
        </w:rPr>
        <w:t>Please note that disclosing privacy sensitive information about the actual case is not allowed.</w:t>
      </w:r>
      <w:r>
        <w:t xml:space="preserve"> </w:t>
      </w:r>
    </w:p>
    <w:p w14:paraId="7691766E" w14:textId="6BBC1AF0" w:rsidR="00D362E9" w:rsidRDefault="00D362E9" w:rsidP="00D662CF"/>
    <w:p w14:paraId="2A626B44" w14:textId="2E03D5A2" w:rsidR="00D362E9" w:rsidRDefault="00D362E9" w:rsidP="00D662CF">
      <w:pPr>
        <w:rPr>
          <w:b/>
        </w:rPr>
      </w:pPr>
      <w:r>
        <w:rPr>
          <w:b/>
        </w:rPr>
        <w:t>Where to submit this form</w:t>
      </w:r>
    </w:p>
    <w:p w14:paraId="604C2DA8" w14:textId="2F6B8D8F" w:rsidR="00D362E9" w:rsidRDefault="00EC273A" w:rsidP="00D662CF">
      <w:r>
        <w:t>Organisations that are partner of the Dutch Relief Alliance should follow the instruction</w:t>
      </w:r>
      <w:r w:rsidR="00661694">
        <w:t>s</w:t>
      </w:r>
      <w:r>
        <w:t xml:space="preserve"> of the </w:t>
      </w:r>
      <w:r w:rsidR="00661694">
        <w:t xml:space="preserve">DRA Integrity Guidance Note for submission. </w:t>
      </w:r>
      <w:r w:rsidR="00D362E9">
        <w:t xml:space="preserve">Organisations that are recognised as a charity by the CBF should submit the form by email to </w:t>
      </w:r>
      <w:hyperlink r:id="rId11" w:history="1">
        <w:r w:rsidR="00D362E9">
          <w:rPr>
            <w:rStyle w:val="Hyperlink"/>
          </w:rPr>
          <w:t>integriteit@cbf.nl</w:t>
        </w:r>
      </w:hyperlink>
      <w:r w:rsidR="00D362E9">
        <w:t>. Organisations that receive funding from the Ministry of Foreign Affairs should submit the form to the responsible budget holder. Organisations that have ties with both the CBF and the Ministry should submit the form to both the CBF and the budget holder. The same form may be submitted to both.</w:t>
      </w:r>
      <w:r w:rsidR="0082090F">
        <w:rPr>
          <w:rStyle w:val="Voetnootmarkering"/>
        </w:rPr>
        <w:footnoteReference w:id="1"/>
      </w:r>
      <w:r>
        <w:t xml:space="preserve"> </w:t>
      </w:r>
    </w:p>
    <w:p w14:paraId="2C2C2F9E" w14:textId="77777777" w:rsidR="00094FB1" w:rsidRPr="00BE48E3" w:rsidRDefault="00094FB1" w:rsidP="003B14F4"/>
    <w:tbl>
      <w:tblPr>
        <w:tblStyle w:val="Tabelraster"/>
        <w:tblW w:w="0" w:type="auto"/>
        <w:tblLook w:val="04A0" w:firstRow="1" w:lastRow="0" w:firstColumn="1" w:lastColumn="0" w:noHBand="0" w:noVBand="1"/>
      </w:tblPr>
      <w:tblGrid>
        <w:gridCol w:w="4533"/>
        <w:gridCol w:w="4529"/>
      </w:tblGrid>
      <w:tr w:rsidR="006A6E2F" w:rsidRPr="00BE48E3" w14:paraId="2749DDA3" w14:textId="77777777" w:rsidTr="59757BF0">
        <w:tc>
          <w:tcPr>
            <w:tcW w:w="9062" w:type="dxa"/>
            <w:gridSpan w:val="2"/>
            <w:shd w:val="clear" w:color="auto" w:fill="E7E6E6" w:themeFill="background2"/>
          </w:tcPr>
          <w:p w14:paraId="45033660" w14:textId="40B030B5" w:rsidR="006A6E2F" w:rsidRPr="00DA65BF" w:rsidRDefault="00FA3A87" w:rsidP="00DA65BF">
            <w:pPr>
              <w:pStyle w:val="Lijstalinea"/>
              <w:numPr>
                <w:ilvl w:val="0"/>
                <w:numId w:val="7"/>
              </w:numPr>
              <w:rPr>
                <w:rFonts w:asciiTheme="minorHAnsi" w:hAnsiTheme="minorHAnsi"/>
                <w:b/>
                <w:sz w:val="24"/>
                <w:szCs w:val="24"/>
              </w:rPr>
            </w:pPr>
            <w:r>
              <w:rPr>
                <w:rFonts w:asciiTheme="minorHAnsi" w:hAnsiTheme="minorHAnsi"/>
                <w:b/>
                <w:sz w:val="24"/>
                <w:szCs w:val="24"/>
              </w:rPr>
              <w:t>Contact information</w:t>
            </w:r>
          </w:p>
        </w:tc>
      </w:tr>
      <w:tr w:rsidR="006A6E2F" w:rsidRPr="00BE48E3" w14:paraId="26F2B116" w14:textId="77777777" w:rsidTr="59757BF0">
        <w:tc>
          <w:tcPr>
            <w:tcW w:w="4533" w:type="dxa"/>
          </w:tcPr>
          <w:p w14:paraId="57C88B1C" w14:textId="7BF1C9FF" w:rsidR="006A6E2F" w:rsidRPr="00BE48E3" w:rsidRDefault="00DA65BF" w:rsidP="006A6E2F">
            <w:pPr>
              <w:rPr>
                <w:rFonts w:asciiTheme="minorHAnsi" w:hAnsiTheme="minorHAnsi"/>
                <w:sz w:val="24"/>
                <w:szCs w:val="24"/>
              </w:rPr>
            </w:pPr>
            <w:r>
              <w:rPr>
                <w:rFonts w:asciiTheme="minorHAnsi" w:hAnsiTheme="minorHAnsi"/>
                <w:sz w:val="24"/>
                <w:szCs w:val="24"/>
              </w:rPr>
              <w:t>1a. Organisation submitting the report</w:t>
            </w:r>
          </w:p>
        </w:tc>
        <w:tc>
          <w:tcPr>
            <w:tcW w:w="4529" w:type="dxa"/>
          </w:tcPr>
          <w:p w14:paraId="438D834B" w14:textId="0C9BEF36" w:rsidR="006A6E2F" w:rsidRPr="00BE48E3" w:rsidRDefault="006A6E2F" w:rsidP="006A6E2F">
            <w:pPr>
              <w:rPr>
                <w:rFonts w:asciiTheme="minorHAnsi" w:hAnsiTheme="minorHAnsi"/>
                <w:sz w:val="24"/>
                <w:szCs w:val="24"/>
              </w:rPr>
            </w:pPr>
          </w:p>
        </w:tc>
      </w:tr>
      <w:tr w:rsidR="006A6E2F" w:rsidRPr="00BE48E3" w14:paraId="38FA5A24" w14:textId="77777777" w:rsidTr="59757BF0">
        <w:tc>
          <w:tcPr>
            <w:tcW w:w="4533" w:type="dxa"/>
          </w:tcPr>
          <w:p w14:paraId="47804E7E" w14:textId="042334B1" w:rsidR="006A6E2F" w:rsidRPr="00BE48E3" w:rsidRDefault="00DA65BF" w:rsidP="0064029C">
            <w:pPr>
              <w:rPr>
                <w:rFonts w:asciiTheme="minorHAnsi" w:hAnsiTheme="minorHAnsi"/>
                <w:sz w:val="24"/>
                <w:szCs w:val="24"/>
              </w:rPr>
            </w:pPr>
            <w:r>
              <w:rPr>
                <w:rFonts w:asciiTheme="minorHAnsi" w:hAnsiTheme="minorHAnsi"/>
                <w:sz w:val="24"/>
                <w:szCs w:val="24"/>
              </w:rPr>
              <w:t>1b. Name of contact person</w:t>
            </w:r>
          </w:p>
        </w:tc>
        <w:tc>
          <w:tcPr>
            <w:tcW w:w="4529" w:type="dxa"/>
          </w:tcPr>
          <w:p w14:paraId="205005C7" w14:textId="5534A7C2" w:rsidR="006A6E2F" w:rsidRPr="00BE48E3" w:rsidRDefault="006A6E2F" w:rsidP="006A6E2F">
            <w:pPr>
              <w:rPr>
                <w:rFonts w:asciiTheme="minorHAnsi" w:hAnsiTheme="minorHAnsi"/>
                <w:sz w:val="24"/>
                <w:szCs w:val="24"/>
              </w:rPr>
            </w:pPr>
          </w:p>
        </w:tc>
      </w:tr>
      <w:tr w:rsidR="006A6E2F" w:rsidRPr="00BE48E3" w14:paraId="5BA3EEB9" w14:textId="77777777" w:rsidTr="59757BF0">
        <w:tc>
          <w:tcPr>
            <w:tcW w:w="4533" w:type="dxa"/>
          </w:tcPr>
          <w:p w14:paraId="7760EF6A" w14:textId="06DC8FE0" w:rsidR="006A6E2F" w:rsidRPr="00BE48E3" w:rsidRDefault="00DA65BF" w:rsidP="00BE48E3">
            <w:pPr>
              <w:rPr>
                <w:rFonts w:asciiTheme="minorHAnsi" w:hAnsiTheme="minorHAnsi"/>
                <w:sz w:val="24"/>
                <w:szCs w:val="24"/>
              </w:rPr>
            </w:pPr>
            <w:r>
              <w:rPr>
                <w:rFonts w:asciiTheme="minorHAnsi" w:hAnsiTheme="minorHAnsi"/>
                <w:sz w:val="24"/>
                <w:szCs w:val="24"/>
              </w:rPr>
              <w:t>1c. Contact</w:t>
            </w:r>
            <w:r w:rsidR="00E110D0">
              <w:rPr>
                <w:rFonts w:asciiTheme="minorHAnsi" w:hAnsiTheme="minorHAnsi"/>
                <w:sz w:val="24"/>
                <w:szCs w:val="24"/>
              </w:rPr>
              <w:t>’</w:t>
            </w:r>
            <w:r>
              <w:rPr>
                <w:rFonts w:asciiTheme="minorHAnsi" w:hAnsiTheme="minorHAnsi"/>
                <w:sz w:val="24"/>
                <w:szCs w:val="24"/>
              </w:rPr>
              <w:t>s email address</w:t>
            </w:r>
          </w:p>
        </w:tc>
        <w:tc>
          <w:tcPr>
            <w:tcW w:w="4529" w:type="dxa"/>
          </w:tcPr>
          <w:p w14:paraId="5CCDBBA1" w14:textId="60149FB5" w:rsidR="006A6E2F" w:rsidRPr="00BE48E3" w:rsidRDefault="006A6E2F" w:rsidP="006A6E2F">
            <w:pPr>
              <w:rPr>
                <w:rFonts w:asciiTheme="minorHAnsi" w:hAnsiTheme="minorHAnsi"/>
                <w:sz w:val="24"/>
                <w:szCs w:val="24"/>
              </w:rPr>
            </w:pPr>
          </w:p>
        </w:tc>
      </w:tr>
      <w:tr w:rsidR="0064029C" w:rsidRPr="00BE48E3" w14:paraId="42BB6A01" w14:textId="77777777" w:rsidTr="59757BF0">
        <w:tc>
          <w:tcPr>
            <w:tcW w:w="4533" w:type="dxa"/>
          </w:tcPr>
          <w:p w14:paraId="68D3207F" w14:textId="43DBEBF8" w:rsidR="0064029C" w:rsidRPr="00BE48E3" w:rsidRDefault="00DA65BF">
            <w:pPr>
              <w:rPr>
                <w:rFonts w:asciiTheme="minorHAnsi" w:hAnsiTheme="minorHAnsi"/>
                <w:sz w:val="24"/>
                <w:szCs w:val="24"/>
              </w:rPr>
            </w:pPr>
            <w:r>
              <w:rPr>
                <w:rFonts w:asciiTheme="minorHAnsi" w:hAnsiTheme="minorHAnsi"/>
                <w:sz w:val="24"/>
                <w:szCs w:val="24"/>
              </w:rPr>
              <w:t>1d. Contact</w:t>
            </w:r>
            <w:r w:rsidR="00E110D0">
              <w:rPr>
                <w:rFonts w:asciiTheme="minorHAnsi" w:hAnsiTheme="minorHAnsi"/>
                <w:sz w:val="24"/>
                <w:szCs w:val="24"/>
              </w:rPr>
              <w:t>’</w:t>
            </w:r>
            <w:r>
              <w:rPr>
                <w:rFonts w:asciiTheme="minorHAnsi" w:hAnsiTheme="minorHAnsi"/>
                <w:sz w:val="24"/>
                <w:szCs w:val="24"/>
              </w:rPr>
              <w:t>s role or job title</w:t>
            </w:r>
          </w:p>
        </w:tc>
        <w:tc>
          <w:tcPr>
            <w:tcW w:w="4529" w:type="dxa"/>
          </w:tcPr>
          <w:p w14:paraId="0692A472" w14:textId="123FC19E" w:rsidR="0064029C" w:rsidRPr="00BE48E3" w:rsidRDefault="0064029C" w:rsidP="006A6E2F">
            <w:pPr>
              <w:rPr>
                <w:rFonts w:asciiTheme="minorHAnsi" w:hAnsiTheme="minorHAnsi"/>
                <w:sz w:val="24"/>
                <w:szCs w:val="24"/>
              </w:rPr>
            </w:pPr>
          </w:p>
        </w:tc>
      </w:tr>
      <w:tr w:rsidR="006A6E2F" w:rsidRPr="00BE48E3" w14:paraId="5C5CF8D7" w14:textId="77777777" w:rsidTr="59757BF0">
        <w:tc>
          <w:tcPr>
            <w:tcW w:w="4533" w:type="dxa"/>
            <w:tcBorders>
              <w:bottom w:val="single" w:sz="4" w:space="0" w:color="auto"/>
            </w:tcBorders>
          </w:tcPr>
          <w:p w14:paraId="3B0A03E0" w14:textId="62937583" w:rsidR="006A6E2F" w:rsidRPr="00BE48E3" w:rsidRDefault="00247EF8" w:rsidP="00247EF8">
            <w:pPr>
              <w:rPr>
                <w:rFonts w:asciiTheme="minorHAnsi" w:hAnsiTheme="minorHAnsi"/>
                <w:sz w:val="24"/>
                <w:szCs w:val="24"/>
              </w:rPr>
            </w:pPr>
            <w:r>
              <w:rPr>
                <w:rFonts w:asciiTheme="minorHAnsi" w:hAnsiTheme="minorHAnsi"/>
                <w:sz w:val="24"/>
                <w:szCs w:val="24"/>
              </w:rPr>
              <w:t>1e. Contact</w:t>
            </w:r>
            <w:r w:rsidR="00E110D0">
              <w:rPr>
                <w:rFonts w:asciiTheme="minorHAnsi" w:hAnsiTheme="minorHAnsi"/>
                <w:sz w:val="24"/>
                <w:szCs w:val="24"/>
              </w:rPr>
              <w:t>’</w:t>
            </w:r>
            <w:r>
              <w:rPr>
                <w:rFonts w:asciiTheme="minorHAnsi" w:hAnsiTheme="minorHAnsi"/>
                <w:sz w:val="24"/>
                <w:szCs w:val="24"/>
              </w:rPr>
              <w:t>s telephone number</w:t>
            </w:r>
          </w:p>
        </w:tc>
        <w:tc>
          <w:tcPr>
            <w:tcW w:w="4529" w:type="dxa"/>
            <w:tcBorders>
              <w:bottom w:val="single" w:sz="4" w:space="0" w:color="auto"/>
            </w:tcBorders>
          </w:tcPr>
          <w:p w14:paraId="0A438BF5" w14:textId="32F37C3A" w:rsidR="006A6E2F" w:rsidRPr="00BE48E3" w:rsidRDefault="006A6E2F" w:rsidP="006A6E2F">
            <w:pPr>
              <w:rPr>
                <w:rFonts w:asciiTheme="minorHAnsi" w:hAnsiTheme="minorHAnsi"/>
                <w:i/>
                <w:sz w:val="24"/>
                <w:szCs w:val="24"/>
              </w:rPr>
            </w:pPr>
          </w:p>
        </w:tc>
      </w:tr>
      <w:tr w:rsidR="00D662CF" w:rsidRPr="00BE48E3" w14:paraId="330A916A" w14:textId="77777777" w:rsidTr="59757BF0">
        <w:tc>
          <w:tcPr>
            <w:tcW w:w="4533" w:type="dxa"/>
            <w:tcBorders>
              <w:bottom w:val="single" w:sz="4" w:space="0" w:color="auto"/>
            </w:tcBorders>
          </w:tcPr>
          <w:p w14:paraId="3D1009C2" w14:textId="21F8B91A" w:rsidR="00D662CF" w:rsidRDefault="00DA65BF" w:rsidP="00247EF8">
            <w:pPr>
              <w:rPr>
                <w:rFonts w:asciiTheme="minorHAnsi" w:hAnsiTheme="minorHAnsi"/>
                <w:sz w:val="24"/>
                <w:szCs w:val="24"/>
              </w:rPr>
            </w:pPr>
            <w:r>
              <w:rPr>
                <w:rFonts w:asciiTheme="minorHAnsi" w:hAnsiTheme="minorHAnsi"/>
                <w:sz w:val="24"/>
                <w:szCs w:val="24"/>
              </w:rPr>
              <w:t>1f. Is the organisation recognised as a charity by the CBF (</w:t>
            </w:r>
            <w:r>
              <w:rPr>
                <w:rFonts w:asciiTheme="minorHAnsi" w:hAnsiTheme="minorHAnsi"/>
                <w:i/>
                <w:iCs/>
                <w:sz w:val="24"/>
                <w:szCs w:val="24"/>
              </w:rPr>
              <w:t>CBF-</w:t>
            </w:r>
            <w:proofErr w:type="spellStart"/>
            <w:r>
              <w:rPr>
                <w:rFonts w:asciiTheme="minorHAnsi" w:hAnsiTheme="minorHAnsi"/>
                <w:i/>
                <w:iCs/>
                <w:sz w:val="24"/>
                <w:szCs w:val="24"/>
              </w:rPr>
              <w:t>Erkend</w:t>
            </w:r>
            <w:proofErr w:type="spellEnd"/>
            <w:r>
              <w:rPr>
                <w:rFonts w:asciiTheme="minorHAnsi" w:hAnsiTheme="minorHAnsi"/>
                <w:i/>
                <w:iCs/>
                <w:sz w:val="24"/>
                <w:szCs w:val="24"/>
              </w:rPr>
              <w:t xml:space="preserve"> </w:t>
            </w:r>
            <w:proofErr w:type="spellStart"/>
            <w:r>
              <w:rPr>
                <w:rFonts w:asciiTheme="minorHAnsi" w:hAnsiTheme="minorHAnsi"/>
                <w:i/>
                <w:iCs/>
                <w:sz w:val="24"/>
                <w:szCs w:val="24"/>
              </w:rPr>
              <w:t>Goed</w:t>
            </w:r>
            <w:proofErr w:type="spellEnd"/>
            <w:r>
              <w:rPr>
                <w:rFonts w:asciiTheme="minorHAnsi" w:hAnsiTheme="minorHAnsi"/>
                <w:i/>
                <w:iCs/>
                <w:sz w:val="24"/>
                <w:szCs w:val="24"/>
              </w:rPr>
              <w:t xml:space="preserve"> Doel</w:t>
            </w:r>
            <w:r>
              <w:rPr>
                <w:rFonts w:asciiTheme="minorHAnsi" w:hAnsiTheme="minorHAnsi"/>
                <w:sz w:val="24"/>
                <w:szCs w:val="24"/>
              </w:rPr>
              <w:t>)?</w:t>
            </w:r>
          </w:p>
        </w:tc>
        <w:tc>
          <w:tcPr>
            <w:tcW w:w="4529" w:type="dxa"/>
            <w:tcBorders>
              <w:bottom w:val="single" w:sz="4" w:space="0" w:color="auto"/>
            </w:tcBorders>
          </w:tcPr>
          <w:p w14:paraId="2B533AFC" w14:textId="6B03A827" w:rsidR="00D662CF" w:rsidRPr="00BE48E3" w:rsidRDefault="00D662CF" w:rsidP="006A6E2F">
            <w:pPr>
              <w:rPr>
                <w:rFonts w:asciiTheme="minorHAnsi" w:hAnsiTheme="minorHAnsi"/>
                <w:i/>
                <w:sz w:val="24"/>
                <w:szCs w:val="24"/>
              </w:rPr>
            </w:pPr>
          </w:p>
        </w:tc>
      </w:tr>
      <w:tr w:rsidR="00D41699" w:rsidRPr="00BE48E3" w14:paraId="577843EC" w14:textId="77777777" w:rsidTr="59757BF0">
        <w:tc>
          <w:tcPr>
            <w:tcW w:w="4533" w:type="dxa"/>
            <w:tcBorders>
              <w:bottom w:val="single" w:sz="4" w:space="0" w:color="auto"/>
            </w:tcBorders>
          </w:tcPr>
          <w:p w14:paraId="2E738ED5" w14:textId="0349BF6D" w:rsidR="00D41699" w:rsidRPr="00BE48E3" w:rsidRDefault="00DA65BF" w:rsidP="006A6E2F">
            <w:pPr>
              <w:rPr>
                <w:rFonts w:asciiTheme="minorHAnsi" w:hAnsiTheme="minorHAnsi"/>
                <w:sz w:val="24"/>
                <w:szCs w:val="24"/>
              </w:rPr>
            </w:pPr>
            <w:r>
              <w:rPr>
                <w:rFonts w:asciiTheme="minorHAnsi" w:hAnsiTheme="minorHAnsi"/>
                <w:sz w:val="24"/>
                <w:szCs w:val="24"/>
              </w:rPr>
              <w:t>1g. Is the organisation a partner of the Ministry of Foreign Affairs?</w:t>
            </w:r>
          </w:p>
        </w:tc>
        <w:tc>
          <w:tcPr>
            <w:tcW w:w="4529" w:type="dxa"/>
            <w:tcBorders>
              <w:bottom w:val="single" w:sz="4" w:space="0" w:color="auto"/>
            </w:tcBorders>
          </w:tcPr>
          <w:p w14:paraId="223B4950" w14:textId="4AF0B09B" w:rsidR="00D41699" w:rsidRPr="00BE48E3" w:rsidRDefault="00D41699" w:rsidP="006A6E2F">
            <w:pPr>
              <w:rPr>
                <w:rFonts w:asciiTheme="minorHAnsi" w:hAnsiTheme="minorHAnsi"/>
                <w:i/>
                <w:sz w:val="24"/>
                <w:szCs w:val="24"/>
              </w:rPr>
            </w:pPr>
          </w:p>
        </w:tc>
      </w:tr>
      <w:tr w:rsidR="006A6E2F" w:rsidRPr="00BE48E3" w14:paraId="5B4F7908" w14:textId="77777777" w:rsidTr="59757BF0">
        <w:tc>
          <w:tcPr>
            <w:tcW w:w="9062" w:type="dxa"/>
            <w:gridSpan w:val="2"/>
            <w:shd w:val="clear" w:color="auto" w:fill="E7E6E6" w:themeFill="background2"/>
          </w:tcPr>
          <w:p w14:paraId="75C32AD7" w14:textId="61403F00" w:rsidR="006A6E2F" w:rsidRPr="003C3486" w:rsidRDefault="00FA3A87" w:rsidP="00247EF8">
            <w:pPr>
              <w:pStyle w:val="Lijstalinea"/>
              <w:numPr>
                <w:ilvl w:val="0"/>
                <w:numId w:val="7"/>
              </w:numPr>
              <w:rPr>
                <w:rFonts w:asciiTheme="minorHAnsi" w:hAnsiTheme="minorHAnsi"/>
                <w:b/>
                <w:sz w:val="24"/>
                <w:szCs w:val="24"/>
              </w:rPr>
            </w:pPr>
            <w:r>
              <w:rPr>
                <w:rFonts w:asciiTheme="minorHAnsi" w:hAnsiTheme="minorHAnsi"/>
                <w:b/>
                <w:sz w:val="24"/>
                <w:szCs w:val="24"/>
              </w:rPr>
              <w:t>Details of the report</w:t>
            </w:r>
          </w:p>
        </w:tc>
      </w:tr>
      <w:tr w:rsidR="00486D11" w:rsidRPr="00BE48E3" w14:paraId="5DE0D77A" w14:textId="77777777" w:rsidTr="59757BF0">
        <w:tc>
          <w:tcPr>
            <w:tcW w:w="4533" w:type="dxa"/>
          </w:tcPr>
          <w:p w14:paraId="12E31CB9" w14:textId="30A1CD86" w:rsidR="00486D11" w:rsidRPr="00BE48E3" w:rsidRDefault="00DA65BF" w:rsidP="00BE48E3">
            <w:pPr>
              <w:rPr>
                <w:rFonts w:asciiTheme="minorHAnsi" w:hAnsiTheme="minorHAnsi"/>
                <w:sz w:val="24"/>
                <w:szCs w:val="24"/>
              </w:rPr>
            </w:pPr>
            <w:r>
              <w:rPr>
                <w:rFonts w:asciiTheme="minorHAnsi" w:hAnsiTheme="minorHAnsi"/>
                <w:sz w:val="24"/>
                <w:szCs w:val="24"/>
              </w:rPr>
              <w:t>2a. Date of first report</w:t>
            </w:r>
          </w:p>
        </w:tc>
        <w:tc>
          <w:tcPr>
            <w:tcW w:w="4529" w:type="dxa"/>
          </w:tcPr>
          <w:p w14:paraId="2DD19F81" w14:textId="4E48BE67" w:rsidR="00486D11" w:rsidRPr="00BE48E3" w:rsidRDefault="00486D11" w:rsidP="00486D11">
            <w:pPr>
              <w:rPr>
                <w:rFonts w:asciiTheme="minorHAnsi" w:hAnsiTheme="minorHAnsi"/>
                <w:sz w:val="24"/>
                <w:szCs w:val="24"/>
              </w:rPr>
            </w:pPr>
          </w:p>
        </w:tc>
      </w:tr>
      <w:tr w:rsidR="00486D11" w:rsidRPr="00BE48E3" w14:paraId="0D6CED27" w14:textId="77777777" w:rsidTr="59757BF0">
        <w:tc>
          <w:tcPr>
            <w:tcW w:w="4533" w:type="dxa"/>
          </w:tcPr>
          <w:p w14:paraId="15B74554" w14:textId="2BE87327" w:rsidR="00486D11" w:rsidRPr="00BE48E3" w:rsidRDefault="00DA65BF" w:rsidP="00BE48E3">
            <w:pPr>
              <w:rPr>
                <w:rFonts w:asciiTheme="minorHAnsi" w:hAnsiTheme="minorHAnsi"/>
                <w:sz w:val="24"/>
                <w:szCs w:val="24"/>
              </w:rPr>
            </w:pPr>
            <w:r>
              <w:rPr>
                <w:rFonts w:asciiTheme="minorHAnsi" w:hAnsiTheme="minorHAnsi"/>
                <w:sz w:val="24"/>
                <w:szCs w:val="24"/>
              </w:rPr>
              <w:t>2b. Date of updated report</w:t>
            </w:r>
          </w:p>
        </w:tc>
        <w:tc>
          <w:tcPr>
            <w:tcW w:w="4529" w:type="dxa"/>
          </w:tcPr>
          <w:p w14:paraId="32EB7179" w14:textId="77777777" w:rsidR="00486D11" w:rsidRPr="00BE48E3" w:rsidRDefault="00486D11" w:rsidP="00486D11">
            <w:pPr>
              <w:rPr>
                <w:rFonts w:asciiTheme="minorHAnsi" w:hAnsiTheme="minorHAnsi"/>
                <w:sz w:val="24"/>
                <w:szCs w:val="24"/>
              </w:rPr>
            </w:pPr>
          </w:p>
        </w:tc>
      </w:tr>
      <w:tr w:rsidR="00486D11" w:rsidRPr="00BE48E3" w14:paraId="068C222A" w14:textId="77777777" w:rsidTr="59757BF0">
        <w:tc>
          <w:tcPr>
            <w:tcW w:w="4533" w:type="dxa"/>
            <w:tcBorders>
              <w:bottom w:val="single" w:sz="4" w:space="0" w:color="auto"/>
            </w:tcBorders>
          </w:tcPr>
          <w:p w14:paraId="26D29B81" w14:textId="692C22D4" w:rsidR="00486D11" w:rsidRPr="00BE48E3" w:rsidRDefault="00DA65BF" w:rsidP="00486D11">
            <w:pPr>
              <w:rPr>
                <w:rFonts w:asciiTheme="minorHAnsi" w:hAnsiTheme="minorHAnsi"/>
                <w:sz w:val="24"/>
                <w:szCs w:val="24"/>
              </w:rPr>
            </w:pPr>
            <w:r>
              <w:rPr>
                <w:rFonts w:asciiTheme="minorHAnsi" w:hAnsiTheme="minorHAnsi"/>
                <w:sz w:val="24"/>
                <w:szCs w:val="24"/>
              </w:rPr>
              <w:t>2c. Type of report</w:t>
            </w:r>
          </w:p>
          <w:p w14:paraId="78A46F63" w14:textId="77777777" w:rsidR="00486D11" w:rsidRPr="00BE48E3" w:rsidRDefault="00486D11" w:rsidP="00486D11">
            <w:pPr>
              <w:rPr>
                <w:rFonts w:asciiTheme="minorHAnsi" w:hAnsiTheme="minorHAnsi"/>
                <w:sz w:val="24"/>
                <w:szCs w:val="24"/>
              </w:rPr>
            </w:pPr>
          </w:p>
        </w:tc>
        <w:tc>
          <w:tcPr>
            <w:tcW w:w="4529" w:type="dxa"/>
            <w:tcBorders>
              <w:bottom w:val="single" w:sz="4" w:space="0" w:color="auto"/>
            </w:tcBorders>
          </w:tcPr>
          <w:p w14:paraId="57522CC3" w14:textId="57BD65E2" w:rsidR="00486D11" w:rsidRPr="00BE48E3" w:rsidRDefault="00486D11" w:rsidP="00BE48E3">
            <w:pPr>
              <w:rPr>
                <w:rFonts w:asciiTheme="minorHAnsi" w:hAnsiTheme="minorHAnsi"/>
                <w:i/>
                <w:sz w:val="24"/>
                <w:szCs w:val="24"/>
              </w:rPr>
            </w:pPr>
          </w:p>
        </w:tc>
      </w:tr>
      <w:tr w:rsidR="005D0FE1" w:rsidRPr="00BE48E3" w14:paraId="51EDA4EA" w14:textId="77777777" w:rsidTr="59757BF0">
        <w:tc>
          <w:tcPr>
            <w:tcW w:w="9062" w:type="dxa"/>
            <w:gridSpan w:val="2"/>
            <w:shd w:val="clear" w:color="auto" w:fill="E7E6E6" w:themeFill="background2"/>
          </w:tcPr>
          <w:p w14:paraId="2F4A56B8" w14:textId="4B097858" w:rsidR="005D0FE1" w:rsidRPr="00DA65BF" w:rsidRDefault="20B18960" w:rsidP="20B18960">
            <w:pPr>
              <w:pStyle w:val="Lijstalinea"/>
              <w:numPr>
                <w:ilvl w:val="0"/>
                <w:numId w:val="7"/>
              </w:numPr>
              <w:rPr>
                <w:rFonts w:asciiTheme="minorHAnsi" w:hAnsiTheme="minorHAnsi"/>
                <w:b/>
                <w:bCs/>
                <w:sz w:val="24"/>
                <w:szCs w:val="24"/>
              </w:rPr>
            </w:pPr>
            <w:r w:rsidRPr="20B18960">
              <w:rPr>
                <w:rFonts w:asciiTheme="minorHAnsi" w:hAnsiTheme="minorHAnsi"/>
                <w:b/>
                <w:bCs/>
                <w:sz w:val="24"/>
                <w:szCs w:val="24"/>
              </w:rPr>
              <w:t xml:space="preserve"> Date incident/funding</w:t>
            </w:r>
          </w:p>
        </w:tc>
      </w:tr>
      <w:tr w:rsidR="005D0FE1" w:rsidRPr="00BE48E3" w14:paraId="079778ED" w14:textId="77777777" w:rsidTr="59757BF0">
        <w:tc>
          <w:tcPr>
            <w:tcW w:w="4533" w:type="dxa"/>
          </w:tcPr>
          <w:p w14:paraId="7F91B049" w14:textId="0A2DA9D1" w:rsidR="005D0FE1" w:rsidRPr="00BE48E3" w:rsidRDefault="20B18960" w:rsidP="00742F13">
            <w:pPr>
              <w:rPr>
                <w:sz w:val="24"/>
                <w:szCs w:val="24"/>
              </w:rPr>
            </w:pPr>
            <w:r w:rsidRPr="20B18960">
              <w:rPr>
                <w:sz w:val="24"/>
                <w:szCs w:val="24"/>
              </w:rPr>
              <w:t>3a. When did the (suspected) inappropriate behaviour first come to your attention?</w:t>
            </w:r>
          </w:p>
        </w:tc>
        <w:tc>
          <w:tcPr>
            <w:tcW w:w="4529" w:type="dxa"/>
          </w:tcPr>
          <w:p w14:paraId="1324D8A2" w14:textId="17FA8198" w:rsidR="005D0FE1" w:rsidRPr="00BE48E3" w:rsidRDefault="005D0FE1" w:rsidP="005D0FE1">
            <w:pPr>
              <w:rPr>
                <w:rFonts w:asciiTheme="minorHAnsi" w:hAnsiTheme="minorHAnsi"/>
                <w:sz w:val="24"/>
                <w:szCs w:val="24"/>
              </w:rPr>
            </w:pPr>
          </w:p>
        </w:tc>
      </w:tr>
      <w:tr w:rsidR="005D0FE1" w:rsidRPr="00BE48E3" w14:paraId="1AEBA916" w14:textId="77777777" w:rsidTr="59757BF0">
        <w:tc>
          <w:tcPr>
            <w:tcW w:w="4533" w:type="dxa"/>
          </w:tcPr>
          <w:p w14:paraId="5906C6CE" w14:textId="14D86B27" w:rsidR="005D0FE1" w:rsidRPr="00BE48E3" w:rsidRDefault="20B18960" w:rsidP="00434AFC">
            <w:pPr>
              <w:rPr>
                <w:sz w:val="24"/>
                <w:szCs w:val="24"/>
              </w:rPr>
            </w:pPr>
            <w:r w:rsidRPr="20B18960">
              <w:rPr>
                <w:sz w:val="24"/>
                <w:szCs w:val="24"/>
              </w:rPr>
              <w:t>3b. Date of the first incident:</w:t>
            </w:r>
          </w:p>
        </w:tc>
        <w:tc>
          <w:tcPr>
            <w:tcW w:w="4529" w:type="dxa"/>
          </w:tcPr>
          <w:p w14:paraId="7405BB34" w14:textId="2EB89C01" w:rsidR="005D0FE1" w:rsidRPr="00BE48E3" w:rsidRDefault="005D0FE1" w:rsidP="005D0FE1">
            <w:pPr>
              <w:rPr>
                <w:rFonts w:asciiTheme="minorHAnsi" w:hAnsiTheme="minorHAnsi"/>
                <w:sz w:val="24"/>
                <w:szCs w:val="24"/>
              </w:rPr>
            </w:pPr>
          </w:p>
        </w:tc>
      </w:tr>
      <w:tr w:rsidR="00742F13" w:rsidRPr="00BE48E3" w14:paraId="2243328D" w14:textId="77777777" w:rsidTr="59757BF0">
        <w:tc>
          <w:tcPr>
            <w:tcW w:w="4533" w:type="dxa"/>
          </w:tcPr>
          <w:p w14:paraId="54B72CD2" w14:textId="4D9381CC" w:rsidR="00742F13" w:rsidRDefault="20B18960" w:rsidP="00742F13">
            <w:pPr>
              <w:rPr>
                <w:sz w:val="24"/>
                <w:szCs w:val="24"/>
              </w:rPr>
            </w:pPr>
            <w:r w:rsidRPr="20B18960">
              <w:rPr>
                <w:sz w:val="24"/>
                <w:szCs w:val="24"/>
              </w:rPr>
              <w:t>3c. Estimated level of involvement on the part of your organisation in terms of financial resources and number of staff.</w:t>
            </w:r>
          </w:p>
        </w:tc>
        <w:tc>
          <w:tcPr>
            <w:tcW w:w="4529" w:type="dxa"/>
          </w:tcPr>
          <w:p w14:paraId="123F5241" w14:textId="004A6CAE" w:rsidR="00742F13" w:rsidRPr="00BE48E3" w:rsidRDefault="00742F13" w:rsidP="00742F13">
            <w:pPr>
              <w:rPr>
                <w:rFonts w:asciiTheme="minorHAnsi" w:hAnsiTheme="minorHAnsi"/>
                <w:sz w:val="24"/>
                <w:szCs w:val="24"/>
              </w:rPr>
            </w:pPr>
          </w:p>
        </w:tc>
      </w:tr>
      <w:tr w:rsidR="00742F13" w:rsidRPr="00BE48E3" w14:paraId="78A2CC95" w14:textId="77777777" w:rsidTr="59757BF0">
        <w:tc>
          <w:tcPr>
            <w:tcW w:w="4533" w:type="dxa"/>
          </w:tcPr>
          <w:p w14:paraId="5D7B36B1" w14:textId="2EE745A7" w:rsidR="00742F13" w:rsidRDefault="20B18960" w:rsidP="00742F13">
            <w:pPr>
              <w:rPr>
                <w:sz w:val="24"/>
                <w:szCs w:val="24"/>
              </w:rPr>
            </w:pPr>
            <w:r w:rsidRPr="20B18960">
              <w:rPr>
                <w:sz w:val="24"/>
                <w:szCs w:val="24"/>
              </w:rPr>
              <w:lastRenderedPageBreak/>
              <w:t>3d. Estimated amount of grant funding involved.</w:t>
            </w:r>
          </w:p>
        </w:tc>
        <w:tc>
          <w:tcPr>
            <w:tcW w:w="4529" w:type="dxa"/>
          </w:tcPr>
          <w:p w14:paraId="5AEE0781" w14:textId="07A1FB83" w:rsidR="00742F13" w:rsidRPr="00BE48E3" w:rsidRDefault="00742F13" w:rsidP="00742F13">
            <w:pPr>
              <w:rPr>
                <w:rFonts w:asciiTheme="minorHAnsi" w:hAnsiTheme="minorHAnsi"/>
                <w:sz w:val="24"/>
                <w:szCs w:val="24"/>
              </w:rPr>
            </w:pPr>
          </w:p>
        </w:tc>
      </w:tr>
      <w:tr w:rsidR="00742F13" w:rsidRPr="00BE48E3" w14:paraId="39F81510" w14:textId="77777777" w:rsidTr="59757BF0">
        <w:tc>
          <w:tcPr>
            <w:tcW w:w="9062" w:type="dxa"/>
            <w:gridSpan w:val="2"/>
            <w:shd w:val="clear" w:color="auto" w:fill="E7E6E6" w:themeFill="background2"/>
          </w:tcPr>
          <w:p w14:paraId="49075942" w14:textId="237B3D82" w:rsidR="00742F13" w:rsidRPr="00DA65BF" w:rsidRDefault="00742F13" w:rsidP="00742F13">
            <w:pPr>
              <w:pStyle w:val="Lijstalinea"/>
              <w:numPr>
                <w:ilvl w:val="0"/>
                <w:numId w:val="7"/>
              </w:numPr>
              <w:rPr>
                <w:rFonts w:asciiTheme="minorHAnsi" w:hAnsiTheme="minorHAnsi"/>
                <w:b/>
                <w:sz w:val="24"/>
                <w:szCs w:val="24"/>
              </w:rPr>
            </w:pPr>
            <w:r>
              <w:rPr>
                <w:rFonts w:asciiTheme="minorHAnsi" w:hAnsiTheme="minorHAnsi"/>
                <w:b/>
                <w:sz w:val="24"/>
                <w:szCs w:val="24"/>
              </w:rPr>
              <w:t>Report on inappropriate behaviour</w:t>
            </w:r>
          </w:p>
        </w:tc>
      </w:tr>
      <w:tr w:rsidR="00742F13" w:rsidRPr="00BE48E3" w14:paraId="77ED47D6" w14:textId="77777777" w:rsidTr="59757BF0">
        <w:tc>
          <w:tcPr>
            <w:tcW w:w="4533" w:type="dxa"/>
          </w:tcPr>
          <w:p w14:paraId="7D4CE9B7" w14:textId="6A53694B" w:rsidR="00742F13" w:rsidRPr="00BE48E3" w:rsidRDefault="00742F13" w:rsidP="00742F13">
            <w:pPr>
              <w:rPr>
                <w:sz w:val="24"/>
                <w:szCs w:val="24"/>
              </w:rPr>
            </w:pPr>
            <w:r>
              <w:rPr>
                <w:sz w:val="24"/>
                <w:szCs w:val="24"/>
              </w:rPr>
              <w:t>4a. In which country or countries did the inappropriate behaviour occur?</w:t>
            </w:r>
          </w:p>
        </w:tc>
        <w:tc>
          <w:tcPr>
            <w:tcW w:w="4529" w:type="dxa"/>
          </w:tcPr>
          <w:p w14:paraId="0AAF08B2" w14:textId="6C3A759A" w:rsidR="00742F13" w:rsidRPr="00BE48E3" w:rsidRDefault="00742F13" w:rsidP="00742F13">
            <w:pPr>
              <w:rPr>
                <w:rFonts w:asciiTheme="minorHAnsi" w:hAnsiTheme="minorHAnsi"/>
                <w:sz w:val="24"/>
                <w:szCs w:val="24"/>
              </w:rPr>
            </w:pPr>
          </w:p>
        </w:tc>
      </w:tr>
      <w:tr w:rsidR="00742F13" w:rsidRPr="00BE48E3" w14:paraId="6DDB735D" w14:textId="77777777" w:rsidTr="59757BF0">
        <w:tc>
          <w:tcPr>
            <w:tcW w:w="9062" w:type="dxa"/>
            <w:gridSpan w:val="2"/>
          </w:tcPr>
          <w:p w14:paraId="60170303" w14:textId="08086D04" w:rsidR="00742F13" w:rsidRPr="00BE48E3" w:rsidRDefault="00742F13" w:rsidP="00742F13">
            <w:pPr>
              <w:rPr>
                <w:rFonts w:asciiTheme="minorHAnsi" w:hAnsiTheme="minorHAnsi"/>
                <w:sz w:val="24"/>
                <w:szCs w:val="24"/>
              </w:rPr>
            </w:pPr>
            <w:r>
              <w:rPr>
                <w:rFonts w:asciiTheme="minorHAnsi" w:hAnsiTheme="minorHAnsi"/>
                <w:sz w:val="24"/>
                <w:szCs w:val="24"/>
              </w:rPr>
              <w:t>4b. Category of inappropriate behaviour. Please mark the applicable category or categories of behaviour in the list below.</w:t>
            </w:r>
          </w:p>
        </w:tc>
      </w:tr>
      <w:tr w:rsidR="00742F13" w:rsidRPr="00BE48E3" w14:paraId="283FD0D1" w14:textId="77777777" w:rsidTr="59757BF0">
        <w:tc>
          <w:tcPr>
            <w:tcW w:w="9062" w:type="dxa"/>
            <w:gridSpan w:val="2"/>
          </w:tcPr>
          <w:p w14:paraId="7EB30A09" w14:textId="2F3BF7F8" w:rsidR="00742F13" w:rsidRPr="00FB18E0" w:rsidRDefault="00742F13" w:rsidP="00742F13">
            <w:pPr>
              <w:rPr>
                <w:rFonts w:asciiTheme="minorHAnsi" w:hAnsiTheme="minorHAnsi"/>
                <w:i/>
                <w:sz w:val="24"/>
                <w:szCs w:val="24"/>
              </w:rPr>
            </w:pPr>
            <w:r w:rsidRPr="00FB18E0">
              <w:rPr>
                <w:rFonts w:asciiTheme="minorHAnsi" w:hAnsiTheme="minorHAnsi"/>
                <w:i/>
                <w:sz w:val="24"/>
                <w:szCs w:val="24"/>
              </w:rPr>
              <w:t>1. Abuse of power</w:t>
            </w:r>
          </w:p>
          <w:p w14:paraId="3594F8C6" w14:textId="77777777" w:rsidR="00742F13" w:rsidRPr="00FB18E0" w:rsidRDefault="00742F13" w:rsidP="00742F13">
            <w:pPr>
              <w:rPr>
                <w:rFonts w:asciiTheme="minorHAnsi" w:hAnsiTheme="minorHAnsi"/>
                <w:i/>
                <w:sz w:val="24"/>
                <w:szCs w:val="24"/>
              </w:rPr>
            </w:pPr>
            <w:r w:rsidRPr="00FB18E0">
              <w:rPr>
                <w:rFonts w:asciiTheme="minorHAnsi" w:hAnsiTheme="minorHAnsi"/>
                <w:i/>
                <w:sz w:val="24"/>
                <w:szCs w:val="24"/>
              </w:rPr>
              <w:t>(corruption; conflicts of  interest or nepotism; manipulation, misuse or leaking of information)</w:t>
            </w:r>
          </w:p>
          <w:p w14:paraId="2F18A75C" w14:textId="77777777" w:rsidR="00742F13" w:rsidRPr="00FB18E0" w:rsidRDefault="00742F13" w:rsidP="00742F13">
            <w:pPr>
              <w:rPr>
                <w:rFonts w:asciiTheme="minorHAnsi" w:hAnsiTheme="minorHAnsi"/>
                <w:i/>
                <w:sz w:val="24"/>
                <w:szCs w:val="24"/>
              </w:rPr>
            </w:pPr>
          </w:p>
          <w:p w14:paraId="5FD94FAF" w14:textId="77777777" w:rsidR="00742F13" w:rsidRPr="00FB18E0" w:rsidRDefault="00742F13" w:rsidP="00742F13">
            <w:pPr>
              <w:rPr>
                <w:rFonts w:asciiTheme="minorHAnsi" w:hAnsiTheme="minorHAnsi"/>
                <w:i/>
                <w:sz w:val="24"/>
                <w:szCs w:val="24"/>
              </w:rPr>
            </w:pPr>
            <w:r w:rsidRPr="00FB18E0">
              <w:rPr>
                <w:rFonts w:asciiTheme="minorHAnsi" w:hAnsiTheme="minorHAnsi"/>
                <w:i/>
                <w:sz w:val="24"/>
                <w:szCs w:val="24"/>
              </w:rPr>
              <w:t>2. Financial misconduct</w:t>
            </w:r>
          </w:p>
          <w:p w14:paraId="2ED2CF8E" w14:textId="4CFB2D37" w:rsidR="00742F13" w:rsidRPr="00BE48E3" w:rsidRDefault="00742F13" w:rsidP="00742F13">
            <w:pPr>
              <w:rPr>
                <w:rFonts w:asciiTheme="minorHAnsi" w:hAnsiTheme="minorHAnsi"/>
                <w:i/>
                <w:sz w:val="24"/>
                <w:szCs w:val="24"/>
              </w:rPr>
            </w:pPr>
            <w:r w:rsidRPr="00FB18E0">
              <w:rPr>
                <w:rFonts w:asciiTheme="minorHAnsi" w:hAnsiTheme="minorHAnsi"/>
                <w:i/>
                <w:sz w:val="24"/>
                <w:szCs w:val="24"/>
              </w:rPr>
              <w:t>(fraud; misuse or improper use of resources;</w:t>
            </w:r>
            <w:r>
              <w:rPr>
                <w:rFonts w:asciiTheme="minorHAnsi" w:hAnsiTheme="minorHAnsi"/>
                <w:i/>
                <w:sz w:val="24"/>
                <w:szCs w:val="24"/>
              </w:rPr>
              <w:t xml:space="preserve"> theft; tax avoidance/evasion; asset management/investment policy contrary to the organisation</w:t>
            </w:r>
            <w:r w:rsidR="00E110D0">
              <w:rPr>
                <w:rFonts w:asciiTheme="minorHAnsi" w:hAnsiTheme="minorHAnsi"/>
                <w:i/>
                <w:sz w:val="24"/>
                <w:szCs w:val="24"/>
              </w:rPr>
              <w:t>’</w:t>
            </w:r>
            <w:r>
              <w:rPr>
                <w:rFonts w:asciiTheme="minorHAnsi" w:hAnsiTheme="minorHAnsi"/>
                <w:i/>
                <w:sz w:val="24"/>
                <w:szCs w:val="24"/>
              </w:rPr>
              <w:t>s objectives)</w:t>
            </w:r>
          </w:p>
          <w:p w14:paraId="68715266" w14:textId="77777777" w:rsidR="00742F13" w:rsidRPr="00BE48E3" w:rsidRDefault="00742F13" w:rsidP="00742F13">
            <w:pPr>
              <w:rPr>
                <w:rFonts w:asciiTheme="minorHAnsi" w:hAnsiTheme="minorHAnsi"/>
                <w:i/>
                <w:sz w:val="24"/>
                <w:szCs w:val="24"/>
              </w:rPr>
            </w:pPr>
          </w:p>
          <w:p w14:paraId="5E730EC2" w14:textId="77777777" w:rsidR="00742F13" w:rsidRPr="00BE48E3" w:rsidRDefault="00742F13" w:rsidP="00742F13">
            <w:pPr>
              <w:rPr>
                <w:rFonts w:asciiTheme="minorHAnsi" w:hAnsiTheme="minorHAnsi"/>
                <w:i/>
                <w:sz w:val="24"/>
                <w:szCs w:val="24"/>
              </w:rPr>
            </w:pPr>
            <w:r>
              <w:rPr>
                <w:rFonts w:asciiTheme="minorHAnsi" w:hAnsiTheme="minorHAnsi"/>
                <w:i/>
                <w:sz w:val="24"/>
                <w:szCs w:val="24"/>
              </w:rPr>
              <w:t>3. Interpersonal misconduct</w:t>
            </w:r>
          </w:p>
          <w:p w14:paraId="19929A8D" w14:textId="7F0A2468" w:rsidR="00742F13" w:rsidRPr="00BE48E3" w:rsidRDefault="00742F13" w:rsidP="00742F13">
            <w:pPr>
              <w:rPr>
                <w:rFonts w:asciiTheme="minorHAnsi" w:hAnsiTheme="minorHAnsi"/>
                <w:i/>
                <w:sz w:val="24"/>
                <w:szCs w:val="24"/>
              </w:rPr>
            </w:pPr>
            <w:r>
              <w:rPr>
                <w:rFonts w:asciiTheme="minorHAnsi" w:hAnsiTheme="minorHAnsi"/>
                <w:i/>
                <w:sz w:val="24"/>
                <w:szCs w:val="24"/>
              </w:rPr>
              <w:t>(inappropriate sexual behaviour; sexual harassment, sexual violence; aggression; discrimination; bullying)</w:t>
            </w:r>
          </w:p>
        </w:tc>
      </w:tr>
      <w:tr w:rsidR="00742F13" w:rsidRPr="00BE48E3" w14:paraId="0E1AA906" w14:textId="77777777" w:rsidTr="59757BF0">
        <w:tc>
          <w:tcPr>
            <w:tcW w:w="4533" w:type="dxa"/>
          </w:tcPr>
          <w:p w14:paraId="451196AA" w14:textId="67D20613" w:rsidR="00742F13" w:rsidRPr="00BE48E3" w:rsidRDefault="20B18960" w:rsidP="20B18960">
            <w:pPr>
              <w:rPr>
                <w:rFonts w:asciiTheme="minorHAnsi" w:hAnsiTheme="minorHAnsi"/>
                <w:sz w:val="24"/>
                <w:szCs w:val="24"/>
              </w:rPr>
            </w:pPr>
            <w:r w:rsidRPr="20B18960">
              <w:rPr>
                <w:rFonts w:asciiTheme="minorHAnsi" w:hAnsiTheme="minorHAnsi"/>
                <w:sz w:val="24"/>
                <w:szCs w:val="24"/>
              </w:rPr>
              <w:t xml:space="preserve">4c. What is the role of the person who reported the incident to the organisation? </w:t>
            </w:r>
          </w:p>
          <w:p w14:paraId="16E5987F" w14:textId="020B5411" w:rsidR="00742F13" w:rsidRPr="00BE48E3" w:rsidRDefault="00742F13" w:rsidP="20B18960">
            <w:pPr>
              <w:rPr>
                <w:rFonts w:eastAsia="Calibri"/>
                <w:sz w:val="24"/>
                <w:szCs w:val="24"/>
              </w:rPr>
            </w:pPr>
          </w:p>
        </w:tc>
        <w:tc>
          <w:tcPr>
            <w:tcW w:w="4529" w:type="dxa"/>
          </w:tcPr>
          <w:p w14:paraId="3F811C7A" w14:textId="240FA00C" w:rsidR="00742F13" w:rsidRPr="00BE48E3" w:rsidRDefault="00742F13" w:rsidP="20B18960">
            <w:pPr>
              <w:rPr>
                <w:rFonts w:eastAsia="Calibri"/>
                <w:color w:val="808080" w:themeColor="background1" w:themeShade="80"/>
                <w:sz w:val="24"/>
                <w:szCs w:val="24"/>
              </w:rPr>
            </w:pPr>
          </w:p>
          <w:p w14:paraId="735CE32A" w14:textId="3B8BEAC0" w:rsidR="00742F13" w:rsidRPr="00BE48E3" w:rsidRDefault="00742F13" w:rsidP="20B18960">
            <w:pPr>
              <w:rPr>
                <w:rFonts w:eastAsia="Calibri"/>
                <w:color w:val="808080" w:themeColor="background1" w:themeShade="80"/>
                <w:sz w:val="24"/>
                <w:szCs w:val="24"/>
              </w:rPr>
            </w:pPr>
          </w:p>
          <w:p w14:paraId="0117EE39" w14:textId="66A0883B" w:rsidR="00742F13" w:rsidRPr="00BE48E3" w:rsidRDefault="00742F13" w:rsidP="20B18960">
            <w:pPr>
              <w:rPr>
                <w:rFonts w:eastAsia="Calibri"/>
                <w:color w:val="808080" w:themeColor="background1" w:themeShade="80"/>
                <w:sz w:val="24"/>
                <w:szCs w:val="24"/>
              </w:rPr>
            </w:pPr>
          </w:p>
        </w:tc>
      </w:tr>
      <w:tr w:rsidR="00742F13" w:rsidRPr="00BE48E3" w14:paraId="46830674" w14:textId="77777777" w:rsidTr="59757BF0">
        <w:tc>
          <w:tcPr>
            <w:tcW w:w="9062" w:type="dxa"/>
            <w:gridSpan w:val="2"/>
          </w:tcPr>
          <w:p w14:paraId="4AE82292" w14:textId="081B8604" w:rsidR="00742F13" w:rsidRPr="00BE48E3" w:rsidRDefault="00742F13" w:rsidP="00742F13">
            <w:pPr>
              <w:rPr>
                <w:rFonts w:asciiTheme="minorHAnsi" w:hAnsiTheme="minorHAnsi"/>
                <w:sz w:val="24"/>
                <w:szCs w:val="24"/>
              </w:rPr>
            </w:pPr>
            <w:r w:rsidRPr="000E1392">
              <w:rPr>
                <w:rFonts w:asciiTheme="minorHAnsi" w:hAnsiTheme="minorHAnsi"/>
                <w:sz w:val="24"/>
                <w:szCs w:val="24"/>
              </w:rPr>
              <w:t>4d. Are there any complicating factors with regard to the person who reported the incident(s) or suspicions of inappropriate behaviour?</w:t>
            </w:r>
          </w:p>
        </w:tc>
      </w:tr>
      <w:tr w:rsidR="00742F13" w:rsidRPr="00BE48E3" w14:paraId="6C8030A8" w14:textId="77777777" w:rsidTr="59757BF0">
        <w:tc>
          <w:tcPr>
            <w:tcW w:w="9062" w:type="dxa"/>
            <w:gridSpan w:val="2"/>
          </w:tcPr>
          <w:p w14:paraId="0390D6AE" w14:textId="6C5F1E3B" w:rsidR="00742F13" w:rsidRPr="00FB18E0" w:rsidRDefault="00742F13" w:rsidP="00742F13">
            <w:pPr>
              <w:rPr>
                <w:rFonts w:asciiTheme="minorHAnsi" w:hAnsiTheme="minorHAnsi"/>
                <w:color w:val="808080" w:themeColor="background1" w:themeShade="80"/>
                <w:sz w:val="24"/>
                <w:szCs w:val="24"/>
              </w:rPr>
            </w:pPr>
          </w:p>
          <w:p w14:paraId="62098594" w14:textId="77777777" w:rsidR="00742F13" w:rsidRDefault="00742F13" w:rsidP="20B18960">
            <w:pPr>
              <w:rPr>
                <w:rFonts w:asciiTheme="minorHAnsi" w:hAnsiTheme="minorHAnsi"/>
                <w:sz w:val="24"/>
                <w:szCs w:val="24"/>
              </w:rPr>
            </w:pPr>
          </w:p>
          <w:p w14:paraId="2C419F12" w14:textId="1817BF10" w:rsidR="00FB18E0" w:rsidRPr="00BE48E3" w:rsidRDefault="00FB18E0" w:rsidP="20B18960">
            <w:pPr>
              <w:rPr>
                <w:rFonts w:asciiTheme="minorHAnsi" w:hAnsiTheme="minorHAnsi"/>
                <w:sz w:val="24"/>
                <w:szCs w:val="24"/>
              </w:rPr>
            </w:pPr>
          </w:p>
        </w:tc>
      </w:tr>
      <w:tr w:rsidR="00742F13" w:rsidRPr="00BE48E3" w14:paraId="74FEC84E" w14:textId="77777777" w:rsidTr="59757BF0">
        <w:tc>
          <w:tcPr>
            <w:tcW w:w="9062" w:type="dxa"/>
            <w:gridSpan w:val="2"/>
          </w:tcPr>
          <w:p w14:paraId="1BE32B3F" w14:textId="35BE7DB8" w:rsidR="00742F13" w:rsidRPr="00BE48E3" w:rsidRDefault="20B18960" w:rsidP="20B18960">
            <w:pPr>
              <w:rPr>
                <w:rFonts w:asciiTheme="minorHAnsi" w:hAnsiTheme="minorHAnsi"/>
                <w:sz w:val="24"/>
                <w:szCs w:val="24"/>
              </w:rPr>
            </w:pPr>
            <w:r w:rsidRPr="20B18960">
              <w:rPr>
                <w:rFonts w:asciiTheme="minorHAnsi" w:hAnsiTheme="minorHAnsi"/>
                <w:sz w:val="24"/>
                <w:szCs w:val="24"/>
              </w:rPr>
              <w:t>4. Please describe background to the inappropriate behaviour reported.</w:t>
            </w:r>
          </w:p>
        </w:tc>
      </w:tr>
      <w:tr w:rsidR="00742F13" w:rsidRPr="00BC19B8" w14:paraId="716686B9" w14:textId="77777777" w:rsidTr="59757BF0">
        <w:tc>
          <w:tcPr>
            <w:tcW w:w="9062" w:type="dxa"/>
            <w:gridSpan w:val="2"/>
          </w:tcPr>
          <w:p w14:paraId="631B61DF" w14:textId="22566485" w:rsidR="00742F13" w:rsidRDefault="00742F13" w:rsidP="00742F13">
            <w:pPr>
              <w:rPr>
                <w:rFonts w:asciiTheme="minorHAnsi" w:hAnsiTheme="minorHAnsi"/>
                <w:sz w:val="24"/>
                <w:szCs w:val="24"/>
                <w:lang w:val="en-US"/>
              </w:rPr>
            </w:pPr>
          </w:p>
          <w:p w14:paraId="675B0F6A" w14:textId="77777777" w:rsidR="00FB18E0" w:rsidRPr="000E1392" w:rsidRDefault="00FB18E0" w:rsidP="00742F13">
            <w:pPr>
              <w:rPr>
                <w:rFonts w:asciiTheme="minorHAnsi" w:hAnsiTheme="minorHAnsi"/>
                <w:sz w:val="24"/>
                <w:szCs w:val="24"/>
                <w:lang w:val="en-US"/>
              </w:rPr>
            </w:pPr>
          </w:p>
          <w:p w14:paraId="4388C7D1" w14:textId="77777777" w:rsidR="00742F13" w:rsidRPr="000E1392" w:rsidRDefault="00742F13" w:rsidP="00742F13">
            <w:pPr>
              <w:rPr>
                <w:rFonts w:asciiTheme="minorHAnsi" w:hAnsiTheme="minorHAnsi"/>
                <w:sz w:val="24"/>
                <w:szCs w:val="24"/>
                <w:lang w:val="en-US"/>
              </w:rPr>
            </w:pPr>
          </w:p>
        </w:tc>
      </w:tr>
      <w:tr w:rsidR="00742F13" w:rsidRPr="00BE48E3" w14:paraId="35C89B8D" w14:textId="77777777" w:rsidTr="59757BF0">
        <w:tc>
          <w:tcPr>
            <w:tcW w:w="9062" w:type="dxa"/>
            <w:gridSpan w:val="2"/>
            <w:shd w:val="clear" w:color="auto" w:fill="E7E6E6" w:themeFill="background2"/>
          </w:tcPr>
          <w:p w14:paraId="054B5355" w14:textId="73DBDAAD" w:rsidR="00742F13" w:rsidRPr="00DA65BF" w:rsidRDefault="00742F13" w:rsidP="00742F13">
            <w:pPr>
              <w:pStyle w:val="Lijstalinea"/>
              <w:numPr>
                <w:ilvl w:val="0"/>
                <w:numId w:val="7"/>
              </w:numPr>
              <w:rPr>
                <w:rFonts w:asciiTheme="minorHAnsi" w:hAnsiTheme="minorHAnsi"/>
                <w:b/>
                <w:sz w:val="24"/>
                <w:szCs w:val="24"/>
              </w:rPr>
            </w:pPr>
            <w:r>
              <w:rPr>
                <w:rFonts w:asciiTheme="minorHAnsi" w:hAnsiTheme="minorHAnsi"/>
                <w:b/>
                <w:sz w:val="24"/>
                <w:szCs w:val="24"/>
              </w:rPr>
              <w:t>Status of the investigation</w:t>
            </w:r>
          </w:p>
        </w:tc>
      </w:tr>
      <w:tr w:rsidR="00C441A5" w:rsidRPr="00BE48E3" w14:paraId="5609D3CE" w14:textId="77777777" w:rsidTr="59757BF0">
        <w:tc>
          <w:tcPr>
            <w:tcW w:w="4533" w:type="dxa"/>
          </w:tcPr>
          <w:p w14:paraId="6C04487C" w14:textId="0E634960" w:rsidR="00C441A5" w:rsidRPr="00BE48E3" w:rsidRDefault="009A599A" w:rsidP="00C441A5">
            <w:pPr>
              <w:rPr>
                <w:sz w:val="24"/>
                <w:szCs w:val="24"/>
              </w:rPr>
            </w:pPr>
            <w:r>
              <w:rPr>
                <w:sz w:val="24"/>
                <w:szCs w:val="24"/>
              </w:rPr>
              <w:t>5a. Start date of the investigation:</w:t>
            </w:r>
          </w:p>
        </w:tc>
        <w:tc>
          <w:tcPr>
            <w:tcW w:w="4529" w:type="dxa"/>
          </w:tcPr>
          <w:p w14:paraId="7B5DBC32" w14:textId="2B6B5231" w:rsidR="00C441A5" w:rsidRPr="00BE48E3" w:rsidRDefault="00C441A5" w:rsidP="00C441A5">
            <w:pPr>
              <w:rPr>
                <w:rFonts w:asciiTheme="minorHAnsi" w:hAnsiTheme="minorHAnsi"/>
                <w:i/>
                <w:sz w:val="24"/>
                <w:szCs w:val="24"/>
              </w:rPr>
            </w:pPr>
          </w:p>
        </w:tc>
      </w:tr>
      <w:tr w:rsidR="00C441A5" w:rsidRPr="00BE48E3" w14:paraId="19D90E13" w14:textId="77777777" w:rsidTr="59757BF0">
        <w:tc>
          <w:tcPr>
            <w:tcW w:w="4533" w:type="dxa"/>
          </w:tcPr>
          <w:p w14:paraId="79B232C1" w14:textId="0B682E96" w:rsidR="00C441A5" w:rsidRDefault="009A599A" w:rsidP="00C441A5">
            <w:pPr>
              <w:rPr>
                <w:sz w:val="24"/>
                <w:szCs w:val="24"/>
              </w:rPr>
            </w:pPr>
            <w:r>
              <w:rPr>
                <w:sz w:val="24"/>
                <w:szCs w:val="24"/>
              </w:rPr>
              <w:t>5b. Status of the investigation</w:t>
            </w:r>
          </w:p>
        </w:tc>
        <w:tc>
          <w:tcPr>
            <w:tcW w:w="4529" w:type="dxa"/>
          </w:tcPr>
          <w:p w14:paraId="445206BB" w14:textId="4F3CDEDE" w:rsidR="00C441A5" w:rsidRPr="00BE48E3" w:rsidRDefault="00C441A5" w:rsidP="00C441A5">
            <w:pPr>
              <w:rPr>
                <w:rFonts w:asciiTheme="minorHAnsi" w:hAnsiTheme="minorHAnsi"/>
                <w:i/>
                <w:sz w:val="24"/>
                <w:szCs w:val="24"/>
              </w:rPr>
            </w:pPr>
          </w:p>
        </w:tc>
      </w:tr>
      <w:tr w:rsidR="00C441A5" w:rsidRPr="00BE48E3" w14:paraId="6EACC188" w14:textId="77777777" w:rsidTr="59757BF0">
        <w:tc>
          <w:tcPr>
            <w:tcW w:w="4533" w:type="dxa"/>
          </w:tcPr>
          <w:p w14:paraId="5FF4A822" w14:textId="0A27DCBB" w:rsidR="00C441A5" w:rsidRPr="00BE48E3" w:rsidRDefault="00C441A5" w:rsidP="00C441A5">
            <w:pPr>
              <w:rPr>
                <w:sz w:val="24"/>
                <w:szCs w:val="24"/>
              </w:rPr>
            </w:pPr>
            <w:r>
              <w:rPr>
                <w:sz w:val="24"/>
                <w:szCs w:val="24"/>
              </w:rPr>
              <w:t>5c. Conclusion date of the investigation:</w:t>
            </w:r>
          </w:p>
        </w:tc>
        <w:tc>
          <w:tcPr>
            <w:tcW w:w="4529" w:type="dxa"/>
          </w:tcPr>
          <w:p w14:paraId="47E31BC2" w14:textId="6D3EC5E9" w:rsidR="00C441A5" w:rsidRPr="00BE48E3" w:rsidRDefault="00C441A5" w:rsidP="00C441A5">
            <w:pPr>
              <w:rPr>
                <w:rFonts w:asciiTheme="minorHAnsi" w:hAnsiTheme="minorHAnsi"/>
                <w:i/>
                <w:sz w:val="24"/>
                <w:szCs w:val="24"/>
              </w:rPr>
            </w:pPr>
          </w:p>
        </w:tc>
      </w:tr>
      <w:tr w:rsidR="00C441A5" w:rsidRPr="00BE48E3" w14:paraId="5901C178" w14:textId="77777777" w:rsidTr="59757BF0">
        <w:tc>
          <w:tcPr>
            <w:tcW w:w="9062" w:type="dxa"/>
            <w:gridSpan w:val="2"/>
            <w:shd w:val="clear" w:color="auto" w:fill="E7E6E6" w:themeFill="background2"/>
          </w:tcPr>
          <w:p w14:paraId="7489795C" w14:textId="0D65B23E" w:rsidR="00C441A5" w:rsidRPr="00DA65BF" w:rsidRDefault="00C441A5" w:rsidP="00C441A5">
            <w:pPr>
              <w:pStyle w:val="Lijstalinea"/>
              <w:numPr>
                <w:ilvl w:val="0"/>
                <w:numId w:val="7"/>
              </w:numPr>
              <w:rPr>
                <w:rFonts w:asciiTheme="minorHAnsi" w:hAnsiTheme="minorHAnsi"/>
                <w:b/>
                <w:sz w:val="24"/>
                <w:szCs w:val="24"/>
              </w:rPr>
            </w:pPr>
            <w:r>
              <w:rPr>
                <w:rFonts w:asciiTheme="minorHAnsi" w:hAnsiTheme="minorHAnsi"/>
                <w:b/>
                <w:sz w:val="24"/>
                <w:szCs w:val="24"/>
              </w:rPr>
              <w:t>Investigation</w:t>
            </w:r>
          </w:p>
        </w:tc>
      </w:tr>
      <w:tr w:rsidR="00C441A5" w:rsidRPr="00BE48E3" w14:paraId="2055E16B" w14:textId="77777777" w:rsidTr="59757BF0">
        <w:tc>
          <w:tcPr>
            <w:tcW w:w="4533" w:type="dxa"/>
          </w:tcPr>
          <w:p w14:paraId="0AF761BB" w14:textId="609245E0" w:rsidR="00C441A5" w:rsidRPr="00BE48E3" w:rsidRDefault="00C441A5" w:rsidP="00C441A5">
            <w:pPr>
              <w:rPr>
                <w:sz w:val="24"/>
                <w:szCs w:val="24"/>
              </w:rPr>
            </w:pPr>
            <w:r>
              <w:rPr>
                <w:sz w:val="24"/>
                <w:szCs w:val="24"/>
              </w:rPr>
              <w:t>6a. Who commissioned the investigation?</w:t>
            </w:r>
          </w:p>
        </w:tc>
        <w:tc>
          <w:tcPr>
            <w:tcW w:w="4529" w:type="dxa"/>
          </w:tcPr>
          <w:p w14:paraId="4F6CE9E5" w14:textId="1C3B5EA1" w:rsidR="00C441A5" w:rsidRPr="00BE48E3" w:rsidRDefault="00C441A5" w:rsidP="00C441A5">
            <w:pPr>
              <w:rPr>
                <w:rFonts w:asciiTheme="minorHAnsi" w:hAnsiTheme="minorHAnsi"/>
                <w:i/>
                <w:sz w:val="24"/>
                <w:szCs w:val="24"/>
              </w:rPr>
            </w:pPr>
          </w:p>
        </w:tc>
      </w:tr>
      <w:tr w:rsidR="00C441A5" w:rsidRPr="00BE48E3" w14:paraId="57AB39D1" w14:textId="77777777" w:rsidTr="59757BF0">
        <w:tc>
          <w:tcPr>
            <w:tcW w:w="4533" w:type="dxa"/>
          </w:tcPr>
          <w:p w14:paraId="0351767A" w14:textId="76D55A35" w:rsidR="00C441A5" w:rsidRPr="00BE48E3" w:rsidRDefault="00C441A5" w:rsidP="00C441A5">
            <w:pPr>
              <w:rPr>
                <w:sz w:val="24"/>
                <w:szCs w:val="24"/>
              </w:rPr>
            </w:pPr>
            <w:r>
              <w:rPr>
                <w:sz w:val="24"/>
                <w:szCs w:val="24"/>
              </w:rPr>
              <w:t>6b. Who is conducting the investigation?</w:t>
            </w:r>
          </w:p>
        </w:tc>
        <w:tc>
          <w:tcPr>
            <w:tcW w:w="4529" w:type="dxa"/>
          </w:tcPr>
          <w:p w14:paraId="673AD932" w14:textId="2CA9F804" w:rsidR="00C441A5" w:rsidRPr="00BE48E3" w:rsidRDefault="00C441A5" w:rsidP="20B18960">
            <w:pPr>
              <w:rPr>
                <w:rFonts w:asciiTheme="minorHAnsi" w:hAnsiTheme="minorHAnsi"/>
                <w:i/>
                <w:iCs/>
                <w:color w:val="808080" w:themeColor="background1" w:themeShade="80"/>
                <w:sz w:val="24"/>
                <w:szCs w:val="24"/>
              </w:rPr>
            </w:pPr>
          </w:p>
        </w:tc>
      </w:tr>
      <w:tr w:rsidR="00C441A5" w:rsidRPr="00BE48E3" w14:paraId="799D4651" w14:textId="77777777" w:rsidTr="59757BF0">
        <w:tc>
          <w:tcPr>
            <w:tcW w:w="4533" w:type="dxa"/>
          </w:tcPr>
          <w:p w14:paraId="33680CF5" w14:textId="56070E06" w:rsidR="00C441A5" w:rsidRPr="00BE48E3" w:rsidRDefault="00C441A5" w:rsidP="00C441A5">
            <w:pPr>
              <w:rPr>
                <w:sz w:val="24"/>
                <w:szCs w:val="24"/>
              </w:rPr>
            </w:pPr>
            <w:r>
              <w:rPr>
                <w:sz w:val="24"/>
                <w:szCs w:val="24"/>
              </w:rPr>
              <w:t>6c. Outcome of the investigation</w:t>
            </w:r>
          </w:p>
        </w:tc>
        <w:tc>
          <w:tcPr>
            <w:tcW w:w="4529" w:type="dxa"/>
          </w:tcPr>
          <w:p w14:paraId="39C5F037" w14:textId="0F9C8DC5" w:rsidR="00C441A5" w:rsidRPr="00BE48E3" w:rsidRDefault="00C441A5" w:rsidP="00C441A5">
            <w:pPr>
              <w:rPr>
                <w:rFonts w:asciiTheme="minorHAnsi" w:hAnsiTheme="minorHAnsi"/>
                <w:i/>
                <w:sz w:val="24"/>
                <w:szCs w:val="24"/>
              </w:rPr>
            </w:pPr>
          </w:p>
        </w:tc>
      </w:tr>
      <w:tr w:rsidR="00C441A5" w:rsidRPr="00BE48E3" w14:paraId="14CC89E5" w14:textId="77777777" w:rsidTr="59757BF0">
        <w:tc>
          <w:tcPr>
            <w:tcW w:w="9062" w:type="dxa"/>
            <w:gridSpan w:val="2"/>
          </w:tcPr>
          <w:p w14:paraId="0F3C3BBD" w14:textId="0CFB0AA9" w:rsidR="00C441A5" w:rsidRPr="00BE48E3" w:rsidRDefault="00C441A5" w:rsidP="00C441A5">
            <w:pPr>
              <w:rPr>
                <w:rFonts w:asciiTheme="minorHAnsi" w:hAnsiTheme="minorHAnsi"/>
                <w:i/>
                <w:sz w:val="24"/>
                <w:szCs w:val="24"/>
              </w:rPr>
            </w:pPr>
            <w:r>
              <w:rPr>
                <w:sz w:val="24"/>
                <w:szCs w:val="24"/>
              </w:rPr>
              <w:t>6d. Description of the investigation:</w:t>
            </w:r>
          </w:p>
        </w:tc>
      </w:tr>
      <w:tr w:rsidR="00C441A5" w:rsidRPr="00BE48E3" w14:paraId="7F7630B2" w14:textId="77777777" w:rsidTr="59757BF0">
        <w:tc>
          <w:tcPr>
            <w:tcW w:w="9062" w:type="dxa"/>
            <w:gridSpan w:val="2"/>
          </w:tcPr>
          <w:p w14:paraId="10C12ADF" w14:textId="77777777" w:rsidR="00AA25DE" w:rsidRDefault="00AA25DE" w:rsidP="00C441A5">
            <w:pPr>
              <w:rPr>
                <w:rFonts w:asciiTheme="minorHAnsi" w:hAnsiTheme="minorHAnsi"/>
                <w:sz w:val="24"/>
                <w:szCs w:val="24"/>
              </w:rPr>
            </w:pPr>
          </w:p>
          <w:p w14:paraId="2E8D5803" w14:textId="72A0754E" w:rsidR="00AA25DE" w:rsidRPr="00BE48E3" w:rsidRDefault="00AA25DE" w:rsidP="00C441A5">
            <w:pPr>
              <w:rPr>
                <w:rFonts w:asciiTheme="minorHAnsi" w:hAnsiTheme="minorHAnsi"/>
                <w:sz w:val="24"/>
                <w:szCs w:val="24"/>
              </w:rPr>
            </w:pPr>
          </w:p>
        </w:tc>
      </w:tr>
      <w:tr w:rsidR="00C441A5" w:rsidRPr="00BE48E3" w14:paraId="798FEEA4" w14:textId="77777777" w:rsidTr="59757BF0">
        <w:tc>
          <w:tcPr>
            <w:tcW w:w="4533" w:type="dxa"/>
            <w:tcBorders>
              <w:bottom w:val="single" w:sz="4" w:space="0" w:color="auto"/>
            </w:tcBorders>
          </w:tcPr>
          <w:p w14:paraId="13989D2B" w14:textId="5B864344" w:rsidR="00C441A5" w:rsidRPr="00BE48E3" w:rsidRDefault="20B18960" w:rsidP="00247EF8">
            <w:pPr>
              <w:rPr>
                <w:sz w:val="24"/>
                <w:szCs w:val="24"/>
              </w:rPr>
            </w:pPr>
            <w:r w:rsidRPr="6A61F6DD">
              <w:rPr>
                <w:sz w:val="24"/>
                <w:szCs w:val="24"/>
              </w:rPr>
              <w:t>6e. How many victims/-survivors are thought to have been involved?</w:t>
            </w:r>
          </w:p>
        </w:tc>
        <w:tc>
          <w:tcPr>
            <w:tcW w:w="4529" w:type="dxa"/>
            <w:tcBorders>
              <w:bottom w:val="single" w:sz="4" w:space="0" w:color="auto"/>
            </w:tcBorders>
          </w:tcPr>
          <w:p w14:paraId="60D22986" w14:textId="03F769A7" w:rsidR="00C441A5" w:rsidRPr="00B63010" w:rsidRDefault="00C441A5" w:rsidP="00C441A5">
            <w:pPr>
              <w:rPr>
                <w:rFonts w:asciiTheme="minorHAnsi" w:hAnsiTheme="minorHAnsi"/>
                <w:color w:val="FF0000"/>
                <w:sz w:val="24"/>
                <w:szCs w:val="24"/>
              </w:rPr>
            </w:pPr>
          </w:p>
        </w:tc>
      </w:tr>
      <w:tr w:rsidR="00C441A5" w:rsidRPr="00BE48E3" w14:paraId="56C7175F" w14:textId="77777777" w:rsidTr="59757BF0">
        <w:tc>
          <w:tcPr>
            <w:tcW w:w="9062" w:type="dxa"/>
            <w:gridSpan w:val="2"/>
            <w:shd w:val="clear" w:color="auto" w:fill="E7E6E6" w:themeFill="background2"/>
          </w:tcPr>
          <w:p w14:paraId="2046CA2E" w14:textId="607593E3" w:rsidR="00C441A5" w:rsidRPr="00DA65BF" w:rsidRDefault="00C441A5" w:rsidP="00C441A5">
            <w:pPr>
              <w:pStyle w:val="Lijstalinea"/>
              <w:numPr>
                <w:ilvl w:val="0"/>
                <w:numId w:val="7"/>
              </w:numPr>
              <w:rPr>
                <w:rFonts w:asciiTheme="minorHAnsi" w:hAnsiTheme="minorHAnsi"/>
                <w:b/>
                <w:sz w:val="24"/>
                <w:szCs w:val="24"/>
              </w:rPr>
            </w:pPr>
            <w:r>
              <w:rPr>
                <w:rFonts w:asciiTheme="minorHAnsi" w:hAnsiTheme="minorHAnsi"/>
                <w:b/>
                <w:sz w:val="24"/>
                <w:szCs w:val="24"/>
              </w:rPr>
              <w:t>Measures</w:t>
            </w:r>
          </w:p>
        </w:tc>
      </w:tr>
      <w:tr w:rsidR="00C441A5" w:rsidRPr="00BE48E3" w14:paraId="760D27B2" w14:textId="77777777" w:rsidTr="59757BF0">
        <w:tc>
          <w:tcPr>
            <w:tcW w:w="9062" w:type="dxa"/>
            <w:gridSpan w:val="2"/>
          </w:tcPr>
          <w:p w14:paraId="1CDD6F8D" w14:textId="2A04032F" w:rsidR="00C441A5" w:rsidRPr="00B74A81" w:rsidRDefault="20B18960" w:rsidP="00C441A5">
            <w:pPr>
              <w:rPr>
                <w:sz w:val="24"/>
                <w:szCs w:val="24"/>
              </w:rPr>
            </w:pPr>
            <w:r w:rsidRPr="20B18960">
              <w:rPr>
                <w:sz w:val="24"/>
                <w:szCs w:val="24"/>
              </w:rPr>
              <w:lastRenderedPageBreak/>
              <w:t xml:space="preserve">7a. Was support offered to  victims/those affected? And was this support taken up? </w:t>
            </w:r>
          </w:p>
        </w:tc>
      </w:tr>
      <w:tr w:rsidR="00C441A5" w:rsidRPr="00BE48E3" w14:paraId="7920835C" w14:textId="77777777" w:rsidTr="59757BF0">
        <w:tc>
          <w:tcPr>
            <w:tcW w:w="9062" w:type="dxa"/>
            <w:gridSpan w:val="2"/>
          </w:tcPr>
          <w:p w14:paraId="5C898F1F" w14:textId="77777777" w:rsidR="00C441A5" w:rsidRPr="00BE48E3" w:rsidRDefault="00C441A5" w:rsidP="00C441A5">
            <w:pPr>
              <w:rPr>
                <w:rFonts w:asciiTheme="minorHAnsi" w:hAnsiTheme="minorHAnsi"/>
                <w:sz w:val="24"/>
                <w:szCs w:val="24"/>
              </w:rPr>
            </w:pPr>
          </w:p>
          <w:p w14:paraId="7016A9E9" w14:textId="459CF027" w:rsidR="00C441A5" w:rsidRPr="00DB7703" w:rsidRDefault="00C441A5" w:rsidP="00C441A5">
            <w:pPr>
              <w:rPr>
                <w:rFonts w:asciiTheme="minorHAnsi" w:hAnsiTheme="minorHAnsi"/>
                <w:i/>
                <w:iCs/>
                <w:sz w:val="24"/>
                <w:szCs w:val="24"/>
              </w:rPr>
            </w:pPr>
          </w:p>
          <w:p w14:paraId="67D07865" w14:textId="77777777" w:rsidR="00C441A5" w:rsidRPr="00BE48E3" w:rsidRDefault="00C441A5" w:rsidP="00C441A5">
            <w:pPr>
              <w:rPr>
                <w:rFonts w:asciiTheme="minorHAnsi" w:hAnsiTheme="minorHAnsi"/>
                <w:sz w:val="24"/>
                <w:szCs w:val="24"/>
              </w:rPr>
            </w:pPr>
          </w:p>
          <w:p w14:paraId="478CA19B" w14:textId="308134B9" w:rsidR="00C441A5" w:rsidRPr="00BE48E3" w:rsidRDefault="00C441A5" w:rsidP="00C441A5">
            <w:pPr>
              <w:rPr>
                <w:rFonts w:asciiTheme="minorHAnsi" w:hAnsiTheme="minorHAnsi"/>
                <w:sz w:val="24"/>
                <w:szCs w:val="24"/>
              </w:rPr>
            </w:pPr>
          </w:p>
        </w:tc>
      </w:tr>
      <w:tr w:rsidR="00C441A5" w:rsidRPr="00BE48E3" w14:paraId="080199EB" w14:textId="77777777" w:rsidTr="59757BF0">
        <w:tc>
          <w:tcPr>
            <w:tcW w:w="9062" w:type="dxa"/>
            <w:gridSpan w:val="2"/>
          </w:tcPr>
          <w:p w14:paraId="5A04DF91" w14:textId="68FEA6D7" w:rsidR="00C441A5" w:rsidRPr="00B74A81" w:rsidRDefault="00C441A5" w:rsidP="00C441A5">
            <w:pPr>
              <w:rPr>
                <w:rFonts w:asciiTheme="minorHAnsi" w:hAnsiTheme="minorHAnsi"/>
                <w:sz w:val="24"/>
                <w:szCs w:val="24"/>
              </w:rPr>
            </w:pPr>
            <w:r>
              <w:rPr>
                <w:rFonts w:asciiTheme="minorHAnsi" w:hAnsiTheme="minorHAnsi"/>
                <w:sz w:val="24"/>
                <w:szCs w:val="24"/>
              </w:rPr>
              <w:t xml:space="preserve">7b. What disciplinary measures have been taken against </w:t>
            </w:r>
            <w:r w:rsidRPr="000E1392">
              <w:rPr>
                <w:rFonts w:asciiTheme="minorHAnsi" w:hAnsiTheme="minorHAnsi"/>
                <w:sz w:val="24"/>
                <w:szCs w:val="24"/>
              </w:rPr>
              <w:t>the perpetrator?</w:t>
            </w:r>
            <w:r w:rsidR="00B63010" w:rsidRPr="000E1392">
              <w:rPr>
                <w:rFonts w:asciiTheme="minorHAnsi" w:hAnsiTheme="minorHAnsi"/>
                <w:sz w:val="24"/>
                <w:szCs w:val="24"/>
              </w:rPr>
              <w:t xml:space="preserve"> </w:t>
            </w:r>
          </w:p>
        </w:tc>
      </w:tr>
      <w:tr w:rsidR="00C441A5" w:rsidRPr="00BE48E3" w14:paraId="74ADBBBC" w14:textId="77777777" w:rsidTr="59757BF0">
        <w:tc>
          <w:tcPr>
            <w:tcW w:w="9062" w:type="dxa"/>
            <w:gridSpan w:val="2"/>
          </w:tcPr>
          <w:p w14:paraId="7A40A32B" w14:textId="77777777" w:rsidR="00C441A5" w:rsidRPr="00BE48E3" w:rsidRDefault="00C441A5" w:rsidP="00C441A5">
            <w:pPr>
              <w:rPr>
                <w:rFonts w:asciiTheme="minorHAnsi" w:hAnsiTheme="minorHAnsi"/>
                <w:i/>
                <w:sz w:val="24"/>
                <w:szCs w:val="24"/>
              </w:rPr>
            </w:pPr>
          </w:p>
          <w:p w14:paraId="663AB139" w14:textId="47253A76" w:rsidR="00C441A5" w:rsidRPr="00BE48E3" w:rsidRDefault="00C441A5" w:rsidP="00C441A5">
            <w:pPr>
              <w:rPr>
                <w:rFonts w:asciiTheme="minorHAnsi" w:hAnsiTheme="minorHAnsi"/>
                <w:i/>
                <w:sz w:val="24"/>
                <w:szCs w:val="24"/>
              </w:rPr>
            </w:pPr>
          </w:p>
        </w:tc>
      </w:tr>
      <w:tr w:rsidR="59757BF0" w14:paraId="5C06E1F0" w14:textId="77777777" w:rsidTr="59757BF0">
        <w:trPr>
          <w:trHeight w:val="300"/>
        </w:trPr>
        <w:tc>
          <w:tcPr>
            <w:tcW w:w="9062" w:type="dxa"/>
            <w:gridSpan w:val="2"/>
          </w:tcPr>
          <w:p w14:paraId="50D36D4B" w14:textId="3504D392" w:rsidR="7782557A" w:rsidRDefault="7782557A" w:rsidP="59757BF0">
            <w:pPr>
              <w:rPr>
                <w:rFonts w:asciiTheme="minorHAnsi" w:hAnsiTheme="minorHAnsi"/>
                <w:sz w:val="24"/>
                <w:szCs w:val="24"/>
                <w:highlight w:val="yellow"/>
              </w:rPr>
            </w:pPr>
            <w:r w:rsidRPr="00DB7703">
              <w:rPr>
                <w:rFonts w:asciiTheme="minorHAnsi" w:hAnsiTheme="minorHAnsi"/>
                <w:sz w:val="24"/>
                <w:szCs w:val="24"/>
              </w:rPr>
              <w:t xml:space="preserve">7c. In case </w:t>
            </w:r>
            <w:r w:rsidR="31F9D821" w:rsidRPr="00DB7703">
              <w:rPr>
                <w:rFonts w:asciiTheme="minorHAnsi" w:hAnsiTheme="minorHAnsi"/>
                <w:sz w:val="24"/>
                <w:szCs w:val="24"/>
              </w:rPr>
              <w:t xml:space="preserve">misconduct </w:t>
            </w:r>
            <w:r w:rsidR="5B4A85AE" w:rsidRPr="00DB7703">
              <w:rPr>
                <w:rFonts w:asciiTheme="minorHAnsi" w:hAnsiTheme="minorHAnsi"/>
                <w:sz w:val="24"/>
                <w:szCs w:val="24"/>
              </w:rPr>
              <w:t xml:space="preserve">occurred </w:t>
            </w:r>
            <w:r w:rsidR="31F9D821" w:rsidRPr="00DB7703">
              <w:rPr>
                <w:rFonts w:asciiTheme="minorHAnsi" w:hAnsiTheme="minorHAnsi"/>
                <w:sz w:val="24"/>
                <w:szCs w:val="24"/>
              </w:rPr>
              <w:t xml:space="preserve">by a </w:t>
            </w:r>
            <w:r w:rsidR="7FA1437E" w:rsidRPr="00DB7703">
              <w:rPr>
                <w:rFonts w:asciiTheme="minorHAnsi" w:hAnsiTheme="minorHAnsi"/>
                <w:sz w:val="24"/>
                <w:szCs w:val="24"/>
              </w:rPr>
              <w:t xml:space="preserve">local partner or </w:t>
            </w:r>
            <w:r w:rsidR="31F9D821" w:rsidRPr="00DB7703">
              <w:rPr>
                <w:rFonts w:asciiTheme="minorHAnsi" w:hAnsiTheme="minorHAnsi"/>
                <w:sz w:val="24"/>
                <w:szCs w:val="24"/>
              </w:rPr>
              <w:t>third party</w:t>
            </w:r>
            <w:r w:rsidR="534AF5D2" w:rsidRPr="00DB7703">
              <w:rPr>
                <w:rFonts w:asciiTheme="minorHAnsi" w:hAnsiTheme="minorHAnsi"/>
                <w:sz w:val="24"/>
                <w:szCs w:val="24"/>
              </w:rPr>
              <w:t xml:space="preserve"> has been confirmed</w:t>
            </w:r>
            <w:r w:rsidR="31F9D821" w:rsidRPr="00DB7703">
              <w:rPr>
                <w:rFonts w:asciiTheme="minorHAnsi" w:hAnsiTheme="minorHAnsi"/>
                <w:sz w:val="24"/>
                <w:szCs w:val="24"/>
              </w:rPr>
              <w:t>, have you notified other DRA Partners who i</w:t>
            </w:r>
            <w:r w:rsidR="0B69E678" w:rsidRPr="00DB7703">
              <w:rPr>
                <w:rFonts w:asciiTheme="minorHAnsi" w:hAnsiTheme="minorHAnsi"/>
                <w:sz w:val="24"/>
                <w:szCs w:val="24"/>
              </w:rPr>
              <w:t xml:space="preserve">mplement through the </w:t>
            </w:r>
            <w:r w:rsidR="53A99AB4" w:rsidRPr="00DB7703">
              <w:rPr>
                <w:rFonts w:asciiTheme="minorHAnsi" w:hAnsiTheme="minorHAnsi"/>
                <w:sz w:val="24"/>
                <w:szCs w:val="24"/>
              </w:rPr>
              <w:t>local partner/</w:t>
            </w:r>
            <w:r w:rsidR="0B69E678" w:rsidRPr="00DB7703">
              <w:rPr>
                <w:rFonts w:asciiTheme="minorHAnsi" w:hAnsiTheme="minorHAnsi"/>
                <w:sz w:val="24"/>
                <w:szCs w:val="24"/>
              </w:rPr>
              <w:t>third party</w:t>
            </w:r>
            <w:r w:rsidR="6A16836B" w:rsidRPr="00DB7703">
              <w:rPr>
                <w:rFonts w:asciiTheme="minorHAnsi" w:hAnsiTheme="minorHAnsi"/>
                <w:sz w:val="24"/>
                <w:szCs w:val="24"/>
              </w:rPr>
              <w:t>, and if so, how have you ensured that (current and future) DRA funding is not affected by the confirmed incident</w:t>
            </w:r>
            <w:r w:rsidR="7BAB2FE9" w:rsidRPr="00DB7703">
              <w:rPr>
                <w:rFonts w:asciiTheme="minorHAnsi" w:hAnsiTheme="minorHAnsi"/>
                <w:sz w:val="24"/>
                <w:szCs w:val="24"/>
              </w:rPr>
              <w:t>.</w:t>
            </w:r>
          </w:p>
        </w:tc>
      </w:tr>
      <w:tr w:rsidR="59757BF0" w14:paraId="26961BA3" w14:textId="77777777" w:rsidTr="59757BF0">
        <w:trPr>
          <w:trHeight w:val="300"/>
        </w:trPr>
        <w:tc>
          <w:tcPr>
            <w:tcW w:w="9062" w:type="dxa"/>
            <w:gridSpan w:val="2"/>
          </w:tcPr>
          <w:p w14:paraId="25497869" w14:textId="54BC9D5A" w:rsidR="59757BF0" w:rsidRDefault="59757BF0" w:rsidP="59757BF0">
            <w:pPr>
              <w:rPr>
                <w:rFonts w:asciiTheme="minorHAnsi" w:hAnsiTheme="minorHAnsi"/>
                <w:i/>
                <w:iCs/>
                <w:color w:val="808080" w:themeColor="background1" w:themeShade="80"/>
                <w:sz w:val="24"/>
                <w:szCs w:val="24"/>
              </w:rPr>
            </w:pPr>
          </w:p>
          <w:p w14:paraId="37D363E4" w14:textId="52F4B437" w:rsidR="59757BF0" w:rsidRDefault="59757BF0" w:rsidP="59757BF0">
            <w:pPr>
              <w:rPr>
                <w:rFonts w:asciiTheme="minorHAnsi" w:hAnsiTheme="minorHAnsi"/>
                <w:i/>
                <w:iCs/>
                <w:color w:val="808080" w:themeColor="background1" w:themeShade="80"/>
                <w:sz w:val="24"/>
                <w:szCs w:val="24"/>
              </w:rPr>
            </w:pPr>
          </w:p>
          <w:p w14:paraId="64BB1223" w14:textId="7E89C599" w:rsidR="59757BF0" w:rsidRDefault="59757BF0" w:rsidP="59757BF0">
            <w:pPr>
              <w:rPr>
                <w:rFonts w:asciiTheme="minorHAnsi" w:hAnsiTheme="minorHAnsi"/>
                <w:i/>
                <w:iCs/>
                <w:color w:val="808080" w:themeColor="background1" w:themeShade="80"/>
                <w:sz w:val="24"/>
                <w:szCs w:val="24"/>
              </w:rPr>
            </w:pPr>
          </w:p>
        </w:tc>
      </w:tr>
      <w:tr w:rsidR="00C441A5" w:rsidRPr="00BE48E3" w14:paraId="37EA57AB" w14:textId="77777777" w:rsidTr="59757BF0">
        <w:tc>
          <w:tcPr>
            <w:tcW w:w="9062" w:type="dxa"/>
            <w:gridSpan w:val="2"/>
          </w:tcPr>
          <w:p w14:paraId="343A3404" w14:textId="76FADD31" w:rsidR="00C441A5" w:rsidRPr="00BE48E3" w:rsidRDefault="20B18960" w:rsidP="20B18960">
            <w:pPr>
              <w:rPr>
                <w:rFonts w:asciiTheme="minorHAnsi" w:hAnsiTheme="minorHAnsi"/>
                <w:i/>
                <w:iCs/>
                <w:sz w:val="24"/>
                <w:szCs w:val="24"/>
              </w:rPr>
            </w:pPr>
            <w:r w:rsidRPr="20B18960">
              <w:rPr>
                <w:rFonts w:asciiTheme="minorHAnsi" w:hAnsiTheme="minorHAnsi"/>
                <w:sz w:val="24"/>
                <w:szCs w:val="24"/>
              </w:rPr>
              <w:t>7c. Any other measures have been taken?</w:t>
            </w:r>
          </w:p>
        </w:tc>
      </w:tr>
      <w:tr w:rsidR="00C441A5" w:rsidRPr="00BE48E3" w14:paraId="26A60F1D" w14:textId="77777777" w:rsidTr="59757BF0">
        <w:tc>
          <w:tcPr>
            <w:tcW w:w="9062" w:type="dxa"/>
            <w:gridSpan w:val="2"/>
          </w:tcPr>
          <w:p w14:paraId="71B6EA0D" w14:textId="77777777" w:rsidR="00C441A5" w:rsidRPr="00BE48E3" w:rsidRDefault="00C441A5" w:rsidP="00C441A5">
            <w:pPr>
              <w:rPr>
                <w:rFonts w:asciiTheme="minorHAnsi" w:hAnsiTheme="minorHAnsi"/>
                <w:i/>
                <w:sz w:val="24"/>
                <w:szCs w:val="24"/>
              </w:rPr>
            </w:pPr>
          </w:p>
          <w:p w14:paraId="10A7DCBF" w14:textId="77777777" w:rsidR="00C441A5" w:rsidRPr="00BE48E3" w:rsidRDefault="00C441A5" w:rsidP="00C441A5">
            <w:pPr>
              <w:rPr>
                <w:rFonts w:asciiTheme="minorHAnsi" w:hAnsiTheme="minorHAnsi"/>
                <w:i/>
                <w:sz w:val="24"/>
                <w:szCs w:val="24"/>
              </w:rPr>
            </w:pPr>
          </w:p>
          <w:p w14:paraId="3E10D41C" w14:textId="113DF334" w:rsidR="00C441A5" w:rsidRPr="00BE48E3" w:rsidRDefault="00C441A5" w:rsidP="00C441A5">
            <w:pPr>
              <w:rPr>
                <w:rFonts w:asciiTheme="minorHAnsi" w:hAnsiTheme="minorHAnsi"/>
                <w:i/>
                <w:sz w:val="24"/>
                <w:szCs w:val="24"/>
              </w:rPr>
            </w:pPr>
          </w:p>
        </w:tc>
      </w:tr>
      <w:tr w:rsidR="00C441A5" w:rsidRPr="00BE48E3" w14:paraId="09421915" w14:textId="77777777" w:rsidTr="59757BF0">
        <w:tc>
          <w:tcPr>
            <w:tcW w:w="9062" w:type="dxa"/>
            <w:gridSpan w:val="2"/>
          </w:tcPr>
          <w:p w14:paraId="7E9A8736" w14:textId="6B54B786" w:rsidR="00C441A5" w:rsidRPr="00B74A81" w:rsidRDefault="00C441A5" w:rsidP="00C441A5">
            <w:pPr>
              <w:rPr>
                <w:rFonts w:asciiTheme="minorHAnsi" w:hAnsiTheme="minorHAnsi"/>
                <w:sz w:val="24"/>
                <w:szCs w:val="24"/>
              </w:rPr>
            </w:pPr>
            <w:r>
              <w:rPr>
                <w:rFonts w:asciiTheme="minorHAnsi" w:hAnsiTheme="minorHAnsi"/>
                <w:sz w:val="24"/>
                <w:szCs w:val="24"/>
              </w:rPr>
              <w:t>7d. What lessons have been learned regarding the proper functioning of the integrity system?</w:t>
            </w:r>
          </w:p>
        </w:tc>
      </w:tr>
      <w:tr w:rsidR="00C441A5" w:rsidRPr="003556B7" w14:paraId="5919D8E8" w14:textId="77777777" w:rsidTr="59757BF0">
        <w:tc>
          <w:tcPr>
            <w:tcW w:w="9062" w:type="dxa"/>
            <w:gridSpan w:val="2"/>
            <w:tcBorders>
              <w:bottom w:val="single" w:sz="4" w:space="0" w:color="auto"/>
            </w:tcBorders>
          </w:tcPr>
          <w:p w14:paraId="787BBD90" w14:textId="77777777" w:rsidR="00C441A5" w:rsidRPr="00F625FD" w:rsidRDefault="00C441A5" w:rsidP="00C441A5">
            <w:pPr>
              <w:rPr>
                <w:rFonts w:asciiTheme="minorHAnsi" w:hAnsiTheme="minorHAnsi"/>
                <w:i/>
                <w:sz w:val="24"/>
                <w:szCs w:val="24"/>
              </w:rPr>
            </w:pPr>
            <w:bookmarkStart w:id="0" w:name="_GoBack"/>
            <w:bookmarkEnd w:id="0"/>
          </w:p>
          <w:p w14:paraId="0FB1DEC5" w14:textId="77777777" w:rsidR="00C441A5" w:rsidRPr="00F625FD" w:rsidRDefault="00C441A5" w:rsidP="00C441A5">
            <w:pPr>
              <w:rPr>
                <w:rFonts w:asciiTheme="minorHAnsi" w:hAnsiTheme="minorHAnsi"/>
                <w:i/>
                <w:sz w:val="24"/>
                <w:szCs w:val="24"/>
              </w:rPr>
            </w:pPr>
          </w:p>
          <w:p w14:paraId="78AE7DB7" w14:textId="3E243FD7" w:rsidR="00C441A5" w:rsidRPr="00F625FD" w:rsidRDefault="00C441A5" w:rsidP="00C441A5">
            <w:pPr>
              <w:rPr>
                <w:rFonts w:asciiTheme="minorHAnsi" w:hAnsiTheme="minorHAnsi"/>
                <w:i/>
                <w:sz w:val="24"/>
                <w:szCs w:val="24"/>
              </w:rPr>
            </w:pPr>
          </w:p>
        </w:tc>
      </w:tr>
    </w:tbl>
    <w:p w14:paraId="47C8F4D9" w14:textId="77777777" w:rsidR="00456364" w:rsidRPr="00F625FD" w:rsidRDefault="00456364" w:rsidP="0043501D"/>
    <w:sectPr w:rsidR="00456364" w:rsidRPr="00F625FD" w:rsidSect="00AA25DE">
      <w:headerReference w:type="default" r:id="rId12"/>
      <w:footerReference w:type="default" r:id="rId13"/>
      <w:pgSz w:w="11906" w:h="16838"/>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FD89" w14:textId="77777777" w:rsidR="00FB18E0" w:rsidRDefault="00FB18E0" w:rsidP="003B14F4">
      <w:r>
        <w:separator/>
      </w:r>
    </w:p>
  </w:endnote>
  <w:endnote w:type="continuationSeparator" w:id="0">
    <w:p w14:paraId="36F0D839" w14:textId="77777777" w:rsidR="00FB18E0" w:rsidRDefault="00FB18E0" w:rsidP="003B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597A" w14:textId="75789804" w:rsidR="00FB18E0" w:rsidRDefault="00FB18E0">
    <w:pPr>
      <w:pStyle w:val="Voettekst"/>
    </w:pPr>
    <w:r>
      <w:t>AVT18/BZ127285B</w:t>
    </w:r>
    <w:r w:rsidRPr="00A61224">
      <w:rPr>
        <w:rFonts w:asciiTheme="minorHAnsi" w:hAnsiTheme="minorHAnsi" w:cstheme="minorHAnsi"/>
        <w:szCs w:val="20"/>
      </w:rPr>
      <w:tab/>
    </w:r>
    <w:r w:rsidRPr="00A61224">
      <w:rPr>
        <w:rFonts w:asciiTheme="minorHAnsi" w:eastAsia="Calibri" w:hAnsiTheme="minorHAnsi" w:cstheme="minorHAnsi"/>
        <w:szCs w:val="20"/>
      </w:rPr>
      <w:fldChar w:fldCharType="begin"/>
    </w:r>
    <w:r w:rsidRPr="00A61224">
      <w:rPr>
        <w:rFonts w:asciiTheme="minorHAnsi" w:eastAsia="Calibri" w:hAnsiTheme="minorHAnsi" w:cstheme="minorHAnsi"/>
        <w:szCs w:val="20"/>
      </w:rPr>
      <w:instrText xml:space="preserve"> PAGE   \* MERGEFORMAT </w:instrText>
    </w:r>
    <w:r w:rsidRPr="00A61224">
      <w:rPr>
        <w:rFonts w:asciiTheme="minorHAnsi" w:eastAsia="Calibri" w:hAnsiTheme="minorHAnsi" w:cstheme="minorHAnsi"/>
        <w:szCs w:val="20"/>
      </w:rPr>
      <w:fldChar w:fldCharType="separate"/>
    </w:r>
    <w:r>
      <w:rPr>
        <w:rFonts w:asciiTheme="minorHAnsi" w:eastAsia="Calibri" w:hAnsiTheme="minorHAnsi" w:cstheme="minorHAnsi"/>
        <w:noProof/>
        <w:szCs w:val="20"/>
      </w:rPr>
      <w:t>1</w:t>
    </w:r>
    <w:r w:rsidRPr="00A61224">
      <w:rPr>
        <w:rFonts w:asciiTheme="minorHAnsi" w:eastAsia="Calibri" w:hAnsiTheme="minorHAnsi" w:cstheme="minorHAns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AE0B" w14:textId="77777777" w:rsidR="00FB18E0" w:rsidRDefault="00FB18E0" w:rsidP="003B14F4">
      <w:r>
        <w:separator/>
      </w:r>
    </w:p>
  </w:footnote>
  <w:footnote w:type="continuationSeparator" w:id="0">
    <w:p w14:paraId="2D201E9D" w14:textId="77777777" w:rsidR="00FB18E0" w:rsidRDefault="00FB18E0" w:rsidP="003B14F4">
      <w:r>
        <w:continuationSeparator/>
      </w:r>
    </w:p>
  </w:footnote>
  <w:footnote w:id="1">
    <w:p w14:paraId="0FAAAB46" w14:textId="48CDAB95" w:rsidR="00FB18E0" w:rsidRDefault="00FB18E0">
      <w:pPr>
        <w:pStyle w:val="Voetnoottekst"/>
      </w:pPr>
      <w:r>
        <w:rPr>
          <w:rStyle w:val="Voetnootmarkering"/>
        </w:rPr>
        <w:footnoteRef/>
      </w:r>
      <w:r>
        <w:t xml:space="preserve"> The CBF and the Ministry do not exchange details of individual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9CC5" w14:textId="55E4FFEC" w:rsidR="00FB18E0" w:rsidRPr="00BE48E3" w:rsidRDefault="00FB18E0" w:rsidP="00BE48E3">
    <w:pPr>
      <w:pStyle w:val="Titel"/>
      <w:jc w:val="center"/>
      <w:rPr>
        <w:sz w:val="48"/>
        <w:szCs w:val="48"/>
      </w:rPr>
    </w:pPr>
    <w:r>
      <w:rPr>
        <w:sz w:val="48"/>
        <w:szCs w:val="48"/>
      </w:rPr>
      <w:t>Progress report form – inappropriate behaviour</w:t>
    </w:r>
  </w:p>
  <w:p w14:paraId="03C3618A" w14:textId="77777777" w:rsidR="00FB18E0" w:rsidRDefault="00FB18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2143"/>
    <w:multiLevelType w:val="hybridMultilevel"/>
    <w:tmpl w:val="ECCE20B0"/>
    <w:lvl w:ilvl="0" w:tplc="C55CEA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154E50"/>
    <w:multiLevelType w:val="hybridMultilevel"/>
    <w:tmpl w:val="CED67A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635D11"/>
    <w:multiLevelType w:val="hybridMultilevel"/>
    <w:tmpl w:val="5FEC7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4815A9"/>
    <w:multiLevelType w:val="hybridMultilevel"/>
    <w:tmpl w:val="4BA69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8D649E"/>
    <w:multiLevelType w:val="hybridMultilevel"/>
    <w:tmpl w:val="7F346F6C"/>
    <w:lvl w:ilvl="0" w:tplc="2E9CA37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1F3B49"/>
    <w:multiLevelType w:val="hybridMultilevel"/>
    <w:tmpl w:val="5D86444C"/>
    <w:lvl w:ilvl="0" w:tplc="9C5056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FB6682"/>
    <w:multiLevelType w:val="hybridMultilevel"/>
    <w:tmpl w:val="51A498D4"/>
    <w:lvl w:ilvl="0" w:tplc="8DC4077A">
      <w:start w:val="5"/>
      <w:numFmt w:val="bullet"/>
      <w:lvlText w:val="-"/>
      <w:lvlJc w:val="left"/>
      <w:pPr>
        <w:ind w:left="720" w:hanging="360"/>
      </w:pPr>
      <w:rPr>
        <w:rFonts w:ascii="Calibri" w:eastAsiaTheme="minorHAnsi" w:hAnsi="Calibri" w:cs="Calibr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2F"/>
    <w:rsid w:val="00014387"/>
    <w:rsid w:val="00094FB1"/>
    <w:rsid w:val="000B7AC5"/>
    <w:rsid w:val="000E1392"/>
    <w:rsid w:val="001665A4"/>
    <w:rsid w:val="001B46F2"/>
    <w:rsid w:val="001C678F"/>
    <w:rsid w:val="00240CC2"/>
    <w:rsid w:val="00247EF8"/>
    <w:rsid w:val="00343A99"/>
    <w:rsid w:val="003556B7"/>
    <w:rsid w:val="003B14F4"/>
    <w:rsid w:val="003C3486"/>
    <w:rsid w:val="003D4505"/>
    <w:rsid w:val="00434AFC"/>
    <w:rsid w:val="0043501D"/>
    <w:rsid w:val="00441F7D"/>
    <w:rsid w:val="00456364"/>
    <w:rsid w:val="00460C84"/>
    <w:rsid w:val="00470915"/>
    <w:rsid w:val="00472E9C"/>
    <w:rsid w:val="00483CE8"/>
    <w:rsid w:val="00486D11"/>
    <w:rsid w:val="00487587"/>
    <w:rsid w:val="004917C5"/>
    <w:rsid w:val="004F6574"/>
    <w:rsid w:val="00522825"/>
    <w:rsid w:val="00567FDA"/>
    <w:rsid w:val="005D0FE1"/>
    <w:rsid w:val="00626D3F"/>
    <w:rsid w:val="0064029C"/>
    <w:rsid w:val="006503DA"/>
    <w:rsid w:val="00661694"/>
    <w:rsid w:val="006A6E2F"/>
    <w:rsid w:val="006F0225"/>
    <w:rsid w:val="00742F13"/>
    <w:rsid w:val="007C7E45"/>
    <w:rsid w:val="007F2D31"/>
    <w:rsid w:val="0082090F"/>
    <w:rsid w:val="00854A7F"/>
    <w:rsid w:val="008D5A2E"/>
    <w:rsid w:val="008D6D2E"/>
    <w:rsid w:val="00921CBF"/>
    <w:rsid w:val="009617C4"/>
    <w:rsid w:val="009A599A"/>
    <w:rsid w:val="009B3D3D"/>
    <w:rsid w:val="00AA25DE"/>
    <w:rsid w:val="00B153B4"/>
    <w:rsid w:val="00B63010"/>
    <w:rsid w:val="00B74A81"/>
    <w:rsid w:val="00B810F4"/>
    <w:rsid w:val="00BA7C47"/>
    <w:rsid w:val="00BC19B8"/>
    <w:rsid w:val="00BC21D1"/>
    <w:rsid w:val="00BC2910"/>
    <w:rsid w:val="00BE48E3"/>
    <w:rsid w:val="00BE4E04"/>
    <w:rsid w:val="00C21631"/>
    <w:rsid w:val="00C344FF"/>
    <w:rsid w:val="00C441A5"/>
    <w:rsid w:val="00C74E25"/>
    <w:rsid w:val="00C928DF"/>
    <w:rsid w:val="00CA3AC9"/>
    <w:rsid w:val="00CE6518"/>
    <w:rsid w:val="00D35FAD"/>
    <w:rsid w:val="00D362E9"/>
    <w:rsid w:val="00D41699"/>
    <w:rsid w:val="00D662CF"/>
    <w:rsid w:val="00D678DC"/>
    <w:rsid w:val="00D95A69"/>
    <w:rsid w:val="00DA65BF"/>
    <w:rsid w:val="00DB7703"/>
    <w:rsid w:val="00E110D0"/>
    <w:rsid w:val="00E44407"/>
    <w:rsid w:val="00E835C2"/>
    <w:rsid w:val="00EC273A"/>
    <w:rsid w:val="00EE1A6A"/>
    <w:rsid w:val="00F03A90"/>
    <w:rsid w:val="00F32267"/>
    <w:rsid w:val="00F625FD"/>
    <w:rsid w:val="00FA3A87"/>
    <w:rsid w:val="00FB18E0"/>
    <w:rsid w:val="00FD2DF8"/>
    <w:rsid w:val="02504FC4"/>
    <w:rsid w:val="032EB897"/>
    <w:rsid w:val="0B69E678"/>
    <w:rsid w:val="0DD6CA6A"/>
    <w:rsid w:val="117E0F32"/>
    <w:rsid w:val="180E2ED9"/>
    <w:rsid w:val="20B18960"/>
    <w:rsid w:val="2148318B"/>
    <w:rsid w:val="251A7C46"/>
    <w:rsid w:val="28897DD8"/>
    <w:rsid w:val="2D7142B5"/>
    <w:rsid w:val="31F9D821"/>
    <w:rsid w:val="32239EF0"/>
    <w:rsid w:val="3D9B498B"/>
    <w:rsid w:val="3FABB8D8"/>
    <w:rsid w:val="41478939"/>
    <w:rsid w:val="4600A77D"/>
    <w:rsid w:val="51E8CC84"/>
    <w:rsid w:val="534AF5D2"/>
    <w:rsid w:val="53A99AB4"/>
    <w:rsid w:val="558B4DE1"/>
    <w:rsid w:val="56F6DC0F"/>
    <w:rsid w:val="57C217C4"/>
    <w:rsid w:val="5892949F"/>
    <w:rsid w:val="59757BF0"/>
    <w:rsid w:val="5B4A85AE"/>
    <w:rsid w:val="5B51D6F4"/>
    <w:rsid w:val="5D7AFA40"/>
    <w:rsid w:val="5D9B9E00"/>
    <w:rsid w:val="60B29B02"/>
    <w:rsid w:val="61C9008B"/>
    <w:rsid w:val="672E6309"/>
    <w:rsid w:val="6823F018"/>
    <w:rsid w:val="68CBFE81"/>
    <w:rsid w:val="6A16836B"/>
    <w:rsid w:val="6A61F6DD"/>
    <w:rsid w:val="6A67CEE2"/>
    <w:rsid w:val="70DEFCF1"/>
    <w:rsid w:val="7782557A"/>
    <w:rsid w:val="78129AE6"/>
    <w:rsid w:val="78694ED6"/>
    <w:rsid w:val="78C8F9EE"/>
    <w:rsid w:val="7BA12EE4"/>
    <w:rsid w:val="7BAB2FE9"/>
    <w:rsid w:val="7E492B67"/>
    <w:rsid w:val="7FA14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7C7F"/>
  <w15:docId w15:val="{30A87254-2D82-451A-AF34-79E24A68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A6E2F"/>
    <w:pPr>
      <w:spacing w:after="0" w:line="240" w:lineRule="auto"/>
    </w:pPr>
    <w:rPr>
      <w:rFonts w:ascii="Calibri" w:hAnsi="Calibri" w:cs="Calibri"/>
    </w:rPr>
  </w:style>
  <w:style w:type="paragraph" w:styleId="Kop1">
    <w:name w:val="heading 1"/>
    <w:basedOn w:val="Standaard"/>
    <w:next w:val="Standaard"/>
    <w:link w:val="Kop1Char"/>
    <w:uiPriority w:val="9"/>
    <w:qFormat/>
    <w:rsid w:val="00D95A69"/>
    <w:pPr>
      <w:keepNext/>
      <w:keepLines/>
      <w:spacing w:before="240" w:line="259" w:lineRule="auto"/>
      <w:outlineLvl w:val="0"/>
    </w:pPr>
    <w:rPr>
      <w:rFonts w:asciiTheme="minorHAnsi" w:eastAsiaTheme="majorEastAsia" w:hAnsiTheme="minorHAnsi" w:cstheme="majorBidi"/>
      <w:color w:val="2E74B5" w:themeColor="accent1" w:themeShade="BF"/>
      <w:sz w:val="44"/>
      <w:szCs w:val="32"/>
    </w:rPr>
  </w:style>
  <w:style w:type="paragraph" w:styleId="Kop2">
    <w:name w:val="heading 2"/>
    <w:basedOn w:val="Standaard"/>
    <w:next w:val="Standaard"/>
    <w:link w:val="Kop2Char"/>
    <w:uiPriority w:val="9"/>
    <w:unhideWhenUsed/>
    <w:qFormat/>
    <w:rsid w:val="00D95A69"/>
    <w:pPr>
      <w:keepNext/>
      <w:keepLines/>
      <w:spacing w:before="40" w:line="259" w:lineRule="auto"/>
      <w:outlineLvl w:val="1"/>
    </w:pPr>
    <w:rPr>
      <w:rFonts w:asciiTheme="minorHAnsi" w:eastAsiaTheme="majorEastAsia" w:hAnsiTheme="min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95A69"/>
    <w:pPr>
      <w:keepNext/>
      <w:keepLines/>
      <w:spacing w:before="40" w:line="259" w:lineRule="auto"/>
      <w:outlineLvl w:val="2"/>
    </w:pPr>
    <w:rPr>
      <w:rFonts w:asciiTheme="minorHAnsi" w:eastAsiaTheme="majorEastAsia" w:hAnsiTheme="min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A69"/>
    <w:rPr>
      <w:rFonts w:eastAsiaTheme="majorEastAsia" w:cstheme="majorBidi"/>
      <w:color w:val="2E74B5" w:themeColor="accent1" w:themeShade="BF"/>
      <w:sz w:val="44"/>
      <w:szCs w:val="32"/>
    </w:rPr>
  </w:style>
  <w:style w:type="character" w:customStyle="1" w:styleId="Kop2Char">
    <w:name w:val="Kop 2 Char"/>
    <w:basedOn w:val="Standaardalinea-lettertype"/>
    <w:link w:val="Kop2"/>
    <w:uiPriority w:val="9"/>
    <w:rsid w:val="00D95A69"/>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semiHidden/>
    <w:rsid w:val="00D95A69"/>
    <w:rPr>
      <w:rFonts w:eastAsiaTheme="majorEastAsia" w:cstheme="majorBidi"/>
      <w:color w:val="1F4D78" w:themeColor="accent1" w:themeShade="7F"/>
      <w:sz w:val="24"/>
      <w:szCs w:val="24"/>
    </w:rPr>
  </w:style>
  <w:style w:type="paragraph" w:styleId="Lijstalinea">
    <w:name w:val="List Paragraph"/>
    <w:basedOn w:val="Standaard"/>
    <w:uiPriority w:val="34"/>
    <w:qFormat/>
    <w:rsid w:val="00D95A69"/>
    <w:pPr>
      <w:spacing w:after="160" w:line="259" w:lineRule="auto"/>
      <w:ind w:left="720"/>
      <w:contextualSpacing/>
    </w:pPr>
    <w:rPr>
      <w:rFonts w:ascii="Trebuchet MS" w:hAnsi="Trebuchet MS" w:cstheme="minorBidi"/>
    </w:rPr>
  </w:style>
  <w:style w:type="table" w:styleId="Tabelraster">
    <w:name w:val="Table Grid"/>
    <w:basedOn w:val="Standaardtabel"/>
    <w:uiPriority w:val="39"/>
    <w:rsid w:val="006A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43A99"/>
    <w:rPr>
      <w:sz w:val="16"/>
      <w:szCs w:val="16"/>
    </w:rPr>
  </w:style>
  <w:style w:type="paragraph" w:styleId="Tekstopmerking">
    <w:name w:val="annotation text"/>
    <w:basedOn w:val="Standaard"/>
    <w:link w:val="TekstopmerkingChar"/>
    <w:uiPriority w:val="99"/>
    <w:unhideWhenUsed/>
    <w:rsid w:val="00343A99"/>
    <w:rPr>
      <w:sz w:val="20"/>
      <w:szCs w:val="20"/>
    </w:rPr>
  </w:style>
  <w:style w:type="character" w:customStyle="1" w:styleId="TekstopmerkingChar">
    <w:name w:val="Tekst opmerking Char"/>
    <w:basedOn w:val="Standaardalinea-lettertype"/>
    <w:link w:val="Tekstopmerking"/>
    <w:uiPriority w:val="99"/>
    <w:rsid w:val="00343A9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343A99"/>
    <w:rPr>
      <w:b/>
      <w:bCs/>
    </w:rPr>
  </w:style>
  <w:style w:type="character" w:customStyle="1" w:styleId="OnderwerpvanopmerkingChar">
    <w:name w:val="Onderwerp van opmerking Char"/>
    <w:basedOn w:val="TekstopmerkingChar"/>
    <w:link w:val="Onderwerpvanopmerking"/>
    <w:uiPriority w:val="99"/>
    <w:semiHidden/>
    <w:rsid w:val="00343A99"/>
    <w:rPr>
      <w:rFonts w:ascii="Calibri" w:hAnsi="Calibri" w:cs="Calibri"/>
      <w:b/>
      <w:bCs/>
      <w:sz w:val="20"/>
      <w:szCs w:val="20"/>
    </w:rPr>
  </w:style>
  <w:style w:type="paragraph" w:styleId="Ballontekst">
    <w:name w:val="Balloon Text"/>
    <w:basedOn w:val="Standaard"/>
    <w:link w:val="BallontekstChar"/>
    <w:uiPriority w:val="99"/>
    <w:semiHidden/>
    <w:unhideWhenUsed/>
    <w:rsid w:val="00343A9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A99"/>
    <w:rPr>
      <w:rFonts w:ascii="Segoe UI" w:hAnsi="Segoe UI" w:cs="Segoe UI"/>
      <w:sz w:val="18"/>
      <w:szCs w:val="18"/>
    </w:rPr>
  </w:style>
  <w:style w:type="paragraph" w:styleId="Voetnoottekst">
    <w:name w:val="footnote text"/>
    <w:basedOn w:val="Standaard"/>
    <w:link w:val="VoetnoottekstChar"/>
    <w:uiPriority w:val="99"/>
    <w:semiHidden/>
    <w:unhideWhenUsed/>
    <w:rsid w:val="003B14F4"/>
    <w:rPr>
      <w:sz w:val="20"/>
      <w:szCs w:val="20"/>
    </w:rPr>
  </w:style>
  <w:style w:type="character" w:customStyle="1" w:styleId="VoetnoottekstChar">
    <w:name w:val="Voetnoottekst Char"/>
    <w:basedOn w:val="Standaardalinea-lettertype"/>
    <w:link w:val="Voetnoottekst"/>
    <w:uiPriority w:val="99"/>
    <w:semiHidden/>
    <w:rsid w:val="003B14F4"/>
    <w:rPr>
      <w:rFonts w:ascii="Calibri" w:hAnsi="Calibri" w:cs="Calibri"/>
      <w:sz w:val="20"/>
      <w:szCs w:val="20"/>
    </w:rPr>
  </w:style>
  <w:style w:type="character" w:styleId="Voetnootmarkering">
    <w:name w:val="footnote reference"/>
    <w:basedOn w:val="Standaardalinea-lettertype"/>
    <w:uiPriority w:val="99"/>
    <w:semiHidden/>
    <w:unhideWhenUsed/>
    <w:rsid w:val="003B14F4"/>
    <w:rPr>
      <w:vertAlign w:val="superscript"/>
    </w:rPr>
  </w:style>
  <w:style w:type="paragraph" w:styleId="Titel">
    <w:name w:val="Title"/>
    <w:basedOn w:val="Standaard"/>
    <w:next w:val="Standaard"/>
    <w:link w:val="TitelChar"/>
    <w:uiPriority w:val="10"/>
    <w:qFormat/>
    <w:rsid w:val="003B14F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4F4"/>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3B14F4"/>
    <w:pPr>
      <w:tabs>
        <w:tab w:val="center" w:pos="4536"/>
        <w:tab w:val="right" w:pos="9072"/>
      </w:tabs>
    </w:pPr>
  </w:style>
  <w:style w:type="character" w:customStyle="1" w:styleId="KoptekstChar">
    <w:name w:val="Koptekst Char"/>
    <w:basedOn w:val="Standaardalinea-lettertype"/>
    <w:link w:val="Koptekst"/>
    <w:uiPriority w:val="99"/>
    <w:rsid w:val="003B14F4"/>
    <w:rPr>
      <w:rFonts w:ascii="Calibri" w:hAnsi="Calibri" w:cs="Calibri"/>
    </w:rPr>
  </w:style>
  <w:style w:type="paragraph" w:styleId="Voettekst">
    <w:name w:val="footer"/>
    <w:basedOn w:val="Standaard"/>
    <w:link w:val="VoettekstChar"/>
    <w:uiPriority w:val="99"/>
    <w:unhideWhenUsed/>
    <w:rsid w:val="003B14F4"/>
    <w:pPr>
      <w:tabs>
        <w:tab w:val="center" w:pos="4536"/>
        <w:tab w:val="right" w:pos="9072"/>
      </w:tabs>
    </w:pPr>
  </w:style>
  <w:style w:type="character" w:customStyle="1" w:styleId="VoettekstChar">
    <w:name w:val="Voettekst Char"/>
    <w:basedOn w:val="Standaardalinea-lettertype"/>
    <w:link w:val="Voettekst"/>
    <w:uiPriority w:val="99"/>
    <w:rsid w:val="003B14F4"/>
    <w:rPr>
      <w:rFonts w:ascii="Calibri" w:hAnsi="Calibri" w:cs="Calibri"/>
    </w:rPr>
  </w:style>
  <w:style w:type="character" w:styleId="Hyperlink">
    <w:name w:val="Hyperlink"/>
    <w:basedOn w:val="Standaardalinea-lettertype"/>
    <w:uiPriority w:val="99"/>
    <w:unhideWhenUsed/>
    <w:rsid w:val="00483CE8"/>
    <w:rPr>
      <w:color w:val="0563C1" w:themeColor="hyperlink"/>
      <w:u w:val="single"/>
    </w:rPr>
  </w:style>
  <w:style w:type="character" w:styleId="Onopgelostemelding">
    <w:name w:val="Unresolved Mention"/>
    <w:basedOn w:val="Standaardalinea-lettertype"/>
    <w:uiPriority w:val="99"/>
    <w:semiHidden/>
    <w:unhideWhenUsed/>
    <w:rsid w:val="00BC1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griteit@cbf.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70e5c-c355-45c7-899c-a8400c64f669">
      <Terms xmlns="http://schemas.microsoft.com/office/infopath/2007/PartnerControls"/>
    </lcf76f155ced4ddcb4097134ff3c332f>
    <TaxCatchAll xmlns="56137fa9-19e0-42dc-b61e-b6ebc594f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76DB140BB3D47838CF329E89452CB" ma:contentTypeVersion="15" ma:contentTypeDescription="Een nieuw document maken." ma:contentTypeScope="" ma:versionID="08c1190c1fb8c4c5f567e0715f3660ea">
  <xsd:schema xmlns:xsd="http://www.w3.org/2001/XMLSchema" xmlns:xs="http://www.w3.org/2001/XMLSchema" xmlns:p="http://schemas.microsoft.com/office/2006/metadata/properties" xmlns:ns2="2f670e5c-c355-45c7-899c-a8400c64f669" xmlns:ns3="56137fa9-19e0-42dc-b61e-b6ebc594faa6" targetNamespace="http://schemas.microsoft.com/office/2006/metadata/properties" ma:root="true" ma:fieldsID="f47b47f559c43a62427cf8a2da93d508" ns2:_="" ns3:_="">
    <xsd:import namespace="2f670e5c-c355-45c7-899c-a8400c64f669"/>
    <xsd:import namespace="56137fa9-19e0-42dc-b61e-b6ebc594f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0e5c-c355-45c7-899c-a8400c64f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11590d3-a4b4-48c1-8b31-a4b2132835a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7fa9-19e0-42dc-b61e-b6ebc594fa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dbfe1e-585f-4062-9d72-6aa409beb62e}" ma:internalName="TaxCatchAll" ma:showField="CatchAllData" ma:web="56137fa9-19e0-42dc-b61e-b6ebc594f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1C3B-9FF3-4BB4-B924-332984D40037}">
  <ds:schemaRefs>
    <ds:schemaRef ds:uri="http://schemas.microsoft.com/office/infopath/2007/PartnerControls"/>
    <ds:schemaRef ds:uri="http://purl.org/dc/terms/"/>
    <ds:schemaRef ds:uri="http://schemas.openxmlformats.org/package/2006/metadata/core-properties"/>
    <ds:schemaRef ds:uri="http://www.w3.org/XML/1998/namespace"/>
    <ds:schemaRef ds:uri="746cfcab-3170-41a5-a5e1-822420acc31a"/>
    <ds:schemaRef ds:uri="http://schemas.microsoft.com/office/2006/documentManagement/types"/>
    <ds:schemaRef ds:uri="http://purl.org/dc/dcmitype/"/>
    <ds:schemaRef ds:uri="46f9c7fc-c151-4b44-930c-82f8fca18f3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C049C2F-3811-4E12-B6E7-76EA91C2B6F5}">
  <ds:schemaRefs>
    <ds:schemaRef ds:uri="http://schemas.microsoft.com/sharepoint/v3/contenttype/forms"/>
  </ds:schemaRefs>
</ds:datastoreItem>
</file>

<file path=customXml/itemProps3.xml><?xml version="1.0" encoding="utf-8"?>
<ds:datastoreItem xmlns:ds="http://schemas.openxmlformats.org/officeDocument/2006/customXml" ds:itemID="{12D972FA-EA4A-43BF-BC0D-E9D96A349D45}"/>
</file>

<file path=customXml/itemProps4.xml><?xml version="1.0" encoding="utf-8"?>
<ds:datastoreItem xmlns:ds="http://schemas.openxmlformats.org/officeDocument/2006/customXml" ds:itemID="{8605114B-19B1-4B88-9D34-F3459F35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646</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Gerjob Lootens</dc:creator>
  <cp:keywords/>
  <dc:description/>
  <cp:lastModifiedBy>Gabriëlle Gerlach</cp:lastModifiedBy>
  <cp:revision>3</cp:revision>
  <dcterms:created xsi:type="dcterms:W3CDTF">2024-07-01T11:44:00Z</dcterms:created>
  <dcterms:modified xsi:type="dcterms:W3CDTF">2024-07-01T12:18:00Z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0x01010056D78638102FF04CB5AF1F356C41F04C</vt:lpwstr>
  </property>
  <property fmtid="{D5CDD505-2E9C-101B-9397-08002B2CF9AE}" pid="3" name="MediaServiceImageTags">
    <vt:lpwstr/>
  </property>
</Properties>
</file>