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F48E" w14:textId="2B62B32E" w:rsidR="00A96F80" w:rsidRDefault="005126F1" w:rsidP="005126F1">
      <w:pPr>
        <w:ind w:left="4956" w:firstLine="708"/>
      </w:pPr>
      <w:r>
        <w:rPr>
          <w:noProof/>
        </w:rPr>
        <w:drawing>
          <wp:inline distT="0" distB="0" distL="0" distR="0" wp14:anchorId="0480A470" wp14:editId="4621A8E7">
            <wp:extent cx="2143125" cy="571500"/>
            <wp:effectExtent l="0" t="0" r="9525" b="0"/>
            <wp:docPr id="1" name="Afbeelding 1" descr="Afbeelding met tekst, teken, buitenshuis,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 buitenshuis, zwart&#10;&#10;Automatisch gegenereerde beschrijvi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571500"/>
                    </a:xfrm>
                    <a:prstGeom prst="rect">
                      <a:avLst/>
                    </a:prstGeom>
                    <a:noFill/>
                    <a:ln>
                      <a:noFill/>
                    </a:ln>
                  </pic:spPr>
                </pic:pic>
              </a:graphicData>
            </a:graphic>
          </wp:inline>
        </w:drawing>
      </w:r>
    </w:p>
    <w:p w14:paraId="3DC5B9F8" w14:textId="657C3FD3" w:rsidR="00B3745E" w:rsidRDefault="00B3745E"/>
    <w:p w14:paraId="6AA96E99" w14:textId="0104C179" w:rsidR="00B3745E" w:rsidRDefault="00B3745E"/>
    <w:p w14:paraId="2E7EE2ED" w14:textId="54D458C4" w:rsidR="00B3745E" w:rsidRDefault="00B3745E"/>
    <w:p w14:paraId="496220AF" w14:textId="5407A18E" w:rsidR="00B3745E" w:rsidRPr="00B3745E" w:rsidRDefault="00B3745E" w:rsidP="00B3745E">
      <w:pPr>
        <w:rPr>
          <w:rFonts w:eastAsia="Times New Roman"/>
          <w:sz w:val="28"/>
          <w:szCs w:val="28"/>
        </w:rPr>
      </w:pPr>
      <w:r w:rsidRPr="00B3745E">
        <w:rPr>
          <w:rFonts w:eastAsia="Times New Roman"/>
          <w:sz w:val="28"/>
          <w:szCs w:val="28"/>
        </w:rPr>
        <w:t>Q&amp;A voor mediavragen ove</w:t>
      </w:r>
      <w:r w:rsidR="006701A7">
        <w:rPr>
          <w:rFonts w:eastAsia="Times New Roman"/>
          <w:sz w:val="28"/>
          <w:szCs w:val="28"/>
        </w:rPr>
        <w:t xml:space="preserve">r </w:t>
      </w:r>
      <w:r w:rsidRPr="00B3745E">
        <w:rPr>
          <w:rFonts w:eastAsia="Times New Roman"/>
          <w:i/>
          <w:iCs/>
          <w:sz w:val="28"/>
          <w:szCs w:val="28"/>
        </w:rPr>
        <w:t>Mijn eenmalige gift</w:t>
      </w:r>
    </w:p>
    <w:p w14:paraId="24EC3B5F" w14:textId="608780B9" w:rsidR="00B3745E" w:rsidRDefault="00B3745E" w:rsidP="00B3745E">
      <w:pPr>
        <w:rPr>
          <w:rFonts w:eastAsia="Times New Roman"/>
        </w:rPr>
      </w:pPr>
      <w:r>
        <w:rPr>
          <w:rStyle w:val="apple-converted-space"/>
          <w:rFonts w:eastAsia="Times New Roman"/>
          <w:b/>
          <w:bCs/>
        </w:rPr>
        <w:t> </w:t>
      </w:r>
    </w:p>
    <w:p w14:paraId="15AE7E9C" w14:textId="5A411489" w:rsidR="00B3745E" w:rsidRPr="00B3745E" w:rsidRDefault="00B3745E" w:rsidP="00B3745E">
      <w:pPr>
        <w:pStyle w:val="Lijstalinea"/>
        <w:numPr>
          <w:ilvl w:val="0"/>
          <w:numId w:val="1"/>
        </w:numPr>
        <w:rPr>
          <w:rFonts w:eastAsia="Times New Roman"/>
          <w:b/>
          <w:bCs/>
        </w:rPr>
      </w:pPr>
      <w:r w:rsidRPr="00B3745E">
        <w:rPr>
          <w:rFonts w:eastAsia="Times New Roman"/>
          <w:b/>
          <w:bCs/>
        </w:rPr>
        <w:t>W</w:t>
      </w:r>
      <w:r w:rsidR="0013380A">
        <w:rPr>
          <w:rFonts w:eastAsia="Times New Roman"/>
          <w:b/>
          <w:bCs/>
        </w:rPr>
        <w:t xml:space="preserve">ie zijn de donateurs </w:t>
      </w:r>
      <w:r w:rsidR="006701A7">
        <w:rPr>
          <w:rFonts w:eastAsia="Times New Roman"/>
          <w:b/>
          <w:bCs/>
        </w:rPr>
        <w:t xml:space="preserve">die </w:t>
      </w:r>
      <w:r w:rsidRPr="00B3745E">
        <w:rPr>
          <w:rFonts w:eastAsia="Times New Roman"/>
          <w:b/>
          <w:bCs/>
        </w:rPr>
        <w:t>nog gebruik maken van de Acceptgiro?</w:t>
      </w:r>
    </w:p>
    <w:p w14:paraId="0D05952B" w14:textId="4424C530" w:rsidR="00B3745E" w:rsidRDefault="00B3745E" w:rsidP="00B3745E">
      <w:pPr>
        <w:rPr>
          <w:rFonts w:eastAsia="Times New Roman"/>
        </w:rPr>
      </w:pPr>
      <w:r>
        <w:rPr>
          <w:rFonts w:eastAsia="Times New Roman"/>
        </w:rPr>
        <w:t>De donateurs die nog steeds gebruik maken van de Acceptgiro zijn over het algemeen ouder (van 40</w:t>
      </w:r>
      <w:r w:rsidR="001B1341">
        <w:rPr>
          <w:rFonts w:eastAsia="Times New Roman"/>
        </w:rPr>
        <w:t>/50</w:t>
      </w:r>
      <w:r>
        <w:rPr>
          <w:rFonts w:eastAsia="Times New Roman"/>
        </w:rPr>
        <w:t>+ tot 75+). Een deel daarvan vult de Acceptgiro nog steeds met de pen in</w:t>
      </w:r>
      <w:r w:rsidR="006B2AEF">
        <w:rPr>
          <w:rFonts w:eastAsia="Times New Roman"/>
        </w:rPr>
        <w:t xml:space="preserve"> en stuurt deze naar hun bank</w:t>
      </w:r>
      <w:r>
        <w:rPr>
          <w:rFonts w:eastAsia="Times New Roman"/>
        </w:rPr>
        <w:t>. Deze groep vindt het lastig om over te stappen op digitaal bankieren en willen dat vaak ook niet. Een ander deel gebruikt de Acceptgiro die ze ontvangen met een mailing van het goede doelen als een soort reminder en doen dan een overboeking via Internet</w:t>
      </w:r>
      <w:r w:rsidR="00241615">
        <w:rPr>
          <w:rFonts w:eastAsia="Times New Roman"/>
        </w:rPr>
        <w:t>bankieren</w:t>
      </w:r>
      <w:r>
        <w:rPr>
          <w:rFonts w:eastAsia="Times New Roman"/>
        </w:rPr>
        <w:t xml:space="preserve">. Deze donateurs zijn heel erg belangrijk voor goede doelen. </w:t>
      </w:r>
    </w:p>
    <w:p w14:paraId="261229FE" w14:textId="77777777" w:rsidR="006F07A3" w:rsidRDefault="006F07A3" w:rsidP="00B3745E">
      <w:pPr>
        <w:rPr>
          <w:rFonts w:eastAsia="Times New Roman"/>
        </w:rPr>
      </w:pPr>
    </w:p>
    <w:p w14:paraId="323FAA3C" w14:textId="77777777" w:rsidR="00B3745E" w:rsidRPr="00B3745E" w:rsidRDefault="00B3745E" w:rsidP="00B3745E">
      <w:pPr>
        <w:rPr>
          <w:rFonts w:eastAsia="Times New Roman"/>
        </w:rPr>
      </w:pPr>
    </w:p>
    <w:p w14:paraId="623BEB01" w14:textId="714854F6" w:rsidR="00B3745E" w:rsidRDefault="00B3745E" w:rsidP="00B3745E">
      <w:pPr>
        <w:pStyle w:val="Lijstalinea"/>
        <w:numPr>
          <w:ilvl w:val="0"/>
          <w:numId w:val="1"/>
        </w:numPr>
        <w:rPr>
          <w:rFonts w:eastAsia="Times New Roman"/>
          <w:b/>
          <w:bCs/>
        </w:rPr>
      </w:pPr>
      <w:r w:rsidRPr="00B3745E">
        <w:rPr>
          <w:rFonts w:eastAsia="Times New Roman"/>
          <w:b/>
          <w:bCs/>
        </w:rPr>
        <w:t>Hoeveel van jullie donateurs maken nog gebruik van de Acceptgiro</w:t>
      </w:r>
      <w:r w:rsidR="00AF6771">
        <w:rPr>
          <w:rFonts w:eastAsia="Times New Roman"/>
          <w:b/>
          <w:bCs/>
        </w:rPr>
        <w:t>?</w:t>
      </w:r>
    </w:p>
    <w:p w14:paraId="2B76EA40" w14:textId="223E5C15" w:rsidR="00AF6771" w:rsidRDefault="00B3745E" w:rsidP="00AF6771">
      <w:pPr>
        <w:pStyle w:val="Normaalweb"/>
        <w:shd w:val="clear" w:color="auto" w:fill="FFFFFF"/>
        <w:spacing w:before="0" w:beforeAutospacing="0" w:after="0" w:afterAutospacing="0"/>
        <w:rPr>
          <w:rFonts w:asciiTheme="minorHAnsi" w:hAnsiTheme="minorHAnsi" w:cstheme="minorHAnsi"/>
          <w:sz w:val="22"/>
          <w:szCs w:val="22"/>
        </w:rPr>
      </w:pPr>
      <w:r w:rsidRPr="00AF6771">
        <w:rPr>
          <w:rFonts w:asciiTheme="minorHAnsi" w:hAnsiTheme="minorHAnsi" w:cstheme="minorHAnsi"/>
          <w:sz w:val="22"/>
          <w:szCs w:val="22"/>
        </w:rPr>
        <w:t>De brancheorganisatie Goede Doelen Nederland heeft</w:t>
      </w:r>
      <w:r w:rsidR="00AF6771">
        <w:rPr>
          <w:rFonts w:asciiTheme="minorHAnsi" w:hAnsiTheme="minorHAnsi" w:cstheme="minorHAnsi"/>
          <w:sz w:val="22"/>
          <w:szCs w:val="22"/>
        </w:rPr>
        <w:t xml:space="preserve"> dit </w:t>
      </w:r>
      <w:r w:rsidRPr="00AF6771">
        <w:rPr>
          <w:rFonts w:asciiTheme="minorHAnsi" w:hAnsiTheme="minorHAnsi" w:cstheme="minorHAnsi"/>
          <w:sz w:val="22"/>
          <w:szCs w:val="22"/>
        </w:rPr>
        <w:t xml:space="preserve">in 2020 </w:t>
      </w:r>
      <w:r w:rsidR="00AF6771">
        <w:rPr>
          <w:rFonts w:asciiTheme="minorHAnsi" w:hAnsiTheme="minorHAnsi" w:cstheme="minorHAnsi"/>
          <w:sz w:val="22"/>
          <w:szCs w:val="22"/>
        </w:rPr>
        <w:t xml:space="preserve">onderzocht onder haar leden. </w:t>
      </w:r>
      <w:r w:rsidRPr="00AF6771">
        <w:rPr>
          <w:rFonts w:asciiTheme="minorHAnsi" w:hAnsiTheme="minorHAnsi" w:cstheme="minorHAnsi"/>
          <w:sz w:val="22"/>
          <w:szCs w:val="22"/>
        </w:rPr>
        <w:t xml:space="preserve"> </w:t>
      </w:r>
      <w:r w:rsidR="00AF6771">
        <w:rPr>
          <w:rFonts w:asciiTheme="minorHAnsi" w:hAnsiTheme="minorHAnsi" w:cstheme="minorHAnsi"/>
          <w:sz w:val="22"/>
          <w:szCs w:val="22"/>
        </w:rPr>
        <w:t>Daaruit bleek dat d</w:t>
      </w:r>
      <w:r w:rsidR="00AF6771" w:rsidRPr="00AF6771">
        <w:rPr>
          <w:rFonts w:asciiTheme="minorHAnsi" w:hAnsiTheme="minorHAnsi" w:cstheme="minorHAnsi"/>
          <w:sz w:val="22"/>
          <w:szCs w:val="22"/>
        </w:rPr>
        <w:t xml:space="preserve">at in 2020 ruim 30% van alle eenmalige giften betaald werd via de Acceptgiro (zowel met de pen ingevuld en ingestuurd </w:t>
      </w:r>
      <w:r w:rsidR="00200C01">
        <w:rPr>
          <w:rFonts w:asciiTheme="minorHAnsi" w:hAnsiTheme="minorHAnsi" w:cstheme="minorHAnsi"/>
          <w:sz w:val="22"/>
          <w:szCs w:val="22"/>
        </w:rPr>
        <w:t xml:space="preserve">naar de bank </w:t>
      </w:r>
      <w:r w:rsidR="00AF6771" w:rsidRPr="00AF6771">
        <w:rPr>
          <w:rFonts w:asciiTheme="minorHAnsi" w:hAnsiTheme="minorHAnsi" w:cstheme="minorHAnsi"/>
          <w:sz w:val="22"/>
          <w:szCs w:val="22"/>
        </w:rPr>
        <w:t xml:space="preserve">als via een internetoverboeking met gebruikmaking van de Acceptgiro). Dit percentage is sinds 2018 nagenoeg gelijk gebleven. </w:t>
      </w:r>
    </w:p>
    <w:p w14:paraId="6980DA81" w14:textId="77777777" w:rsidR="006F07A3" w:rsidRPr="00AF6771" w:rsidRDefault="006F07A3" w:rsidP="00AF6771">
      <w:pPr>
        <w:pStyle w:val="Normaalweb"/>
        <w:shd w:val="clear" w:color="auto" w:fill="FFFFFF"/>
        <w:spacing w:before="0" w:beforeAutospacing="0" w:after="0" w:afterAutospacing="0"/>
        <w:rPr>
          <w:rFonts w:asciiTheme="minorHAnsi" w:hAnsiTheme="minorHAnsi" w:cstheme="minorHAnsi"/>
          <w:color w:val="555555"/>
          <w:sz w:val="22"/>
          <w:szCs w:val="22"/>
          <w:shd w:val="clear" w:color="auto" w:fill="FFFFFF"/>
        </w:rPr>
      </w:pPr>
    </w:p>
    <w:p w14:paraId="460E0AD0" w14:textId="0C055532" w:rsidR="00B3745E" w:rsidRPr="00B3745E" w:rsidRDefault="00B3745E" w:rsidP="00B3745E">
      <w:pPr>
        <w:rPr>
          <w:rFonts w:eastAsia="Times New Roman"/>
        </w:rPr>
      </w:pPr>
    </w:p>
    <w:p w14:paraId="2ED100F2" w14:textId="36C15610" w:rsidR="00C50902" w:rsidRDefault="00E61D2B" w:rsidP="003040AD">
      <w:pPr>
        <w:pStyle w:val="Lijstalinea"/>
        <w:numPr>
          <w:ilvl w:val="0"/>
          <w:numId w:val="1"/>
        </w:numPr>
        <w:rPr>
          <w:rFonts w:eastAsia="Times New Roman"/>
          <w:b/>
          <w:bCs/>
        </w:rPr>
      </w:pPr>
      <w:r>
        <w:rPr>
          <w:rFonts w:eastAsia="Times New Roman"/>
          <w:b/>
          <w:bCs/>
        </w:rPr>
        <w:t>Kunnen goede doelen met Mijn eenmalige gift</w:t>
      </w:r>
      <w:r w:rsidRPr="00C50902">
        <w:rPr>
          <w:rFonts w:eastAsia="Times New Roman"/>
          <w:b/>
          <w:bCs/>
        </w:rPr>
        <w:t xml:space="preserve"> </w:t>
      </w:r>
      <w:r w:rsidR="00B3745E" w:rsidRPr="00C50902">
        <w:rPr>
          <w:rFonts w:eastAsia="Times New Roman"/>
          <w:b/>
          <w:bCs/>
        </w:rPr>
        <w:t>vaker geld van iemand rekening afschrijven</w:t>
      </w:r>
      <w:r w:rsidR="00AF6771" w:rsidRPr="00C50902">
        <w:rPr>
          <w:rFonts w:eastAsia="Times New Roman"/>
          <w:b/>
          <w:bCs/>
        </w:rPr>
        <w:t>?</w:t>
      </w:r>
    </w:p>
    <w:p w14:paraId="5254AA38" w14:textId="650C36F3" w:rsidR="00C50902" w:rsidRPr="00C50902" w:rsidRDefault="00C50902" w:rsidP="00744E30">
      <w:pPr>
        <w:rPr>
          <w:rFonts w:eastAsia="Times New Roman"/>
        </w:rPr>
      </w:pPr>
      <w:r w:rsidRPr="00C50902">
        <w:rPr>
          <w:rFonts w:eastAsia="Times New Roman"/>
        </w:rPr>
        <w:t>Nee dat is niet mogelijk.</w:t>
      </w:r>
      <w:r w:rsidR="000938FF">
        <w:rPr>
          <w:rFonts w:eastAsia="Times New Roman"/>
        </w:rPr>
        <w:t xml:space="preserve"> De versie van</w:t>
      </w:r>
      <w:r w:rsidRPr="00C50902">
        <w:rPr>
          <w:rFonts w:eastAsia="Times New Roman"/>
        </w:rPr>
        <w:t xml:space="preserve"> </w:t>
      </w:r>
      <w:bookmarkStart w:id="0" w:name="_Hlk128317512"/>
      <w:r w:rsidRPr="00C50902">
        <w:rPr>
          <w:rFonts w:eastAsia="Times New Roman"/>
          <w:i/>
          <w:iCs/>
        </w:rPr>
        <w:t>Mijn eenmalige gift</w:t>
      </w:r>
      <w:bookmarkEnd w:id="0"/>
      <w:r w:rsidRPr="00C50902">
        <w:rPr>
          <w:rFonts w:eastAsia="Times New Roman"/>
        </w:rPr>
        <w:t xml:space="preserve"> </w:t>
      </w:r>
      <w:r w:rsidR="000938FF">
        <w:rPr>
          <w:rFonts w:eastAsia="Times New Roman"/>
        </w:rPr>
        <w:t xml:space="preserve">die je met pen invult, ondertekent en terugstuurt naar het goede doel is een </w:t>
      </w:r>
      <w:r w:rsidR="000938FF">
        <w:rPr>
          <w:rFonts w:eastAsia="Times New Roman"/>
          <w:b/>
          <w:bCs/>
        </w:rPr>
        <w:t xml:space="preserve">eenmalige </w:t>
      </w:r>
      <w:r w:rsidR="000938FF">
        <w:rPr>
          <w:rFonts w:eastAsia="Times New Roman"/>
        </w:rPr>
        <w:t xml:space="preserve">machtiging. </w:t>
      </w:r>
      <w:r w:rsidR="0091327D">
        <w:rPr>
          <w:rFonts w:eastAsia="Times New Roman"/>
        </w:rPr>
        <w:t>Deze kan, n</w:t>
      </w:r>
      <w:r w:rsidR="000938FF" w:rsidRPr="00744E30">
        <w:rPr>
          <w:rFonts w:eastAsia="Times New Roman"/>
        </w:rPr>
        <w:t xml:space="preserve">et als reguliere eenmalige machtigingen </w:t>
      </w:r>
      <w:r w:rsidRPr="00C50902">
        <w:rPr>
          <w:rFonts w:eastAsia="Times New Roman"/>
        </w:rPr>
        <w:t>overigens binnen acht weken</w:t>
      </w:r>
      <w:r w:rsidR="0091327D">
        <w:rPr>
          <w:rFonts w:eastAsia="Times New Roman"/>
        </w:rPr>
        <w:t xml:space="preserve"> </w:t>
      </w:r>
      <w:proofErr w:type="spellStart"/>
      <w:r w:rsidR="0091327D">
        <w:rPr>
          <w:rFonts w:eastAsia="Times New Roman"/>
        </w:rPr>
        <w:t>gestoneer</w:t>
      </w:r>
      <w:r w:rsidR="00E953F6">
        <w:rPr>
          <w:rFonts w:eastAsia="Times New Roman"/>
        </w:rPr>
        <w:t>d</w:t>
      </w:r>
      <w:proofErr w:type="spellEnd"/>
      <w:r w:rsidR="00E953F6">
        <w:rPr>
          <w:rFonts w:eastAsia="Times New Roman"/>
        </w:rPr>
        <w:t xml:space="preserve"> (teruggeboekt) </w:t>
      </w:r>
      <w:r w:rsidRPr="00C50902">
        <w:rPr>
          <w:rFonts w:eastAsia="Times New Roman"/>
        </w:rPr>
        <w:t>worden</w:t>
      </w:r>
      <w:r w:rsidR="000938FF">
        <w:rPr>
          <w:rFonts w:eastAsia="Times New Roman"/>
        </w:rPr>
        <w:t xml:space="preserve"> door de donateur</w:t>
      </w:r>
      <w:r w:rsidRPr="00C50902">
        <w:rPr>
          <w:rFonts w:eastAsia="Times New Roman"/>
        </w:rPr>
        <w:t xml:space="preserve">. Als  </w:t>
      </w:r>
      <w:r w:rsidRPr="00C50902">
        <w:rPr>
          <w:rFonts w:eastAsia="Times New Roman"/>
          <w:i/>
          <w:iCs/>
        </w:rPr>
        <w:t>Mijn eenmalige gift</w:t>
      </w:r>
      <w:r w:rsidRPr="00C50902">
        <w:rPr>
          <w:rFonts w:eastAsia="Times New Roman"/>
        </w:rPr>
        <w:t xml:space="preserve"> gebruikt wordt om de gegevens over te nemen in de eigen bankomgeving is er sprake van een overboeking. </w:t>
      </w:r>
      <w:r w:rsidR="000938FF">
        <w:rPr>
          <w:rFonts w:eastAsia="Times New Roman"/>
        </w:rPr>
        <w:t>Ook de QR-code verwijst altijd naar een online omgeving waar er een eenmalige gift kan worden gedoneerd.</w:t>
      </w:r>
    </w:p>
    <w:p w14:paraId="1433D680" w14:textId="23B89616" w:rsidR="00C50902" w:rsidRDefault="00C50902" w:rsidP="00C50902">
      <w:pPr>
        <w:rPr>
          <w:rFonts w:eastAsia="Times New Roman"/>
          <w:b/>
          <w:bCs/>
        </w:rPr>
      </w:pPr>
    </w:p>
    <w:p w14:paraId="7B629C8F" w14:textId="77777777" w:rsidR="00C50902" w:rsidRPr="00C50902" w:rsidRDefault="00C50902" w:rsidP="00C50902">
      <w:pPr>
        <w:rPr>
          <w:rFonts w:eastAsia="Times New Roman"/>
          <w:b/>
          <w:bCs/>
        </w:rPr>
      </w:pPr>
    </w:p>
    <w:p w14:paraId="131DF41D" w14:textId="5B615AA0" w:rsidR="00B3745E" w:rsidRPr="00C50902" w:rsidRDefault="00AF6771" w:rsidP="003040AD">
      <w:pPr>
        <w:pStyle w:val="Lijstalinea"/>
        <w:numPr>
          <w:ilvl w:val="0"/>
          <w:numId w:val="1"/>
        </w:numPr>
        <w:rPr>
          <w:rFonts w:eastAsia="Times New Roman"/>
          <w:b/>
          <w:bCs/>
        </w:rPr>
      </w:pPr>
      <w:r w:rsidRPr="00C50902">
        <w:rPr>
          <w:rFonts w:eastAsia="Times New Roman"/>
          <w:b/>
          <w:bCs/>
        </w:rPr>
        <w:t>W</w:t>
      </w:r>
      <w:r w:rsidR="00B3745E" w:rsidRPr="00C50902">
        <w:rPr>
          <w:rFonts w:eastAsia="Times New Roman"/>
          <w:b/>
          <w:bCs/>
        </w:rPr>
        <w:t>aarom zou</w:t>
      </w:r>
      <w:r w:rsidR="00D845FC">
        <w:rPr>
          <w:rFonts w:eastAsia="Times New Roman"/>
          <w:b/>
          <w:bCs/>
        </w:rPr>
        <w:t xml:space="preserve">den goede doelen </w:t>
      </w:r>
      <w:r w:rsidR="000938FF">
        <w:rPr>
          <w:rFonts w:eastAsia="Times New Roman"/>
          <w:b/>
          <w:bCs/>
        </w:rPr>
        <w:t xml:space="preserve">een papieren alternatief dat met pen ingevuld en opgestuurd moet </w:t>
      </w:r>
      <w:r w:rsidR="007D1573">
        <w:rPr>
          <w:rFonts w:eastAsia="Times New Roman"/>
          <w:b/>
          <w:bCs/>
        </w:rPr>
        <w:t xml:space="preserve">nog </w:t>
      </w:r>
      <w:r w:rsidRPr="00C50902">
        <w:rPr>
          <w:rFonts w:eastAsia="Times New Roman"/>
          <w:b/>
          <w:bCs/>
        </w:rPr>
        <w:t xml:space="preserve">als </w:t>
      </w:r>
      <w:r w:rsidR="00B3745E" w:rsidRPr="00C50902">
        <w:rPr>
          <w:rFonts w:eastAsia="Times New Roman"/>
          <w:b/>
          <w:bCs/>
        </w:rPr>
        <w:t>mogelijkhe</w:t>
      </w:r>
      <w:r w:rsidRPr="00C50902">
        <w:rPr>
          <w:rFonts w:eastAsia="Times New Roman"/>
          <w:b/>
          <w:bCs/>
        </w:rPr>
        <w:t xml:space="preserve">id </w:t>
      </w:r>
      <w:r w:rsidR="00B3745E" w:rsidRPr="00C50902">
        <w:rPr>
          <w:rFonts w:eastAsia="Times New Roman"/>
          <w:b/>
          <w:bCs/>
        </w:rPr>
        <w:t>aanbieden</w:t>
      </w:r>
      <w:r w:rsidRPr="00C50902">
        <w:rPr>
          <w:rFonts w:eastAsia="Times New Roman"/>
          <w:b/>
          <w:bCs/>
        </w:rPr>
        <w:t>?</w:t>
      </w:r>
      <w:r w:rsidR="00B3745E" w:rsidRPr="00C50902">
        <w:rPr>
          <w:rStyle w:val="apple-converted-space"/>
          <w:rFonts w:eastAsia="Times New Roman"/>
          <w:b/>
          <w:bCs/>
        </w:rPr>
        <w:t> </w:t>
      </w:r>
    </w:p>
    <w:p w14:paraId="057F7988" w14:textId="1510A1F0" w:rsidR="00AF6771" w:rsidRDefault="00AF6771" w:rsidP="00B3745E">
      <w:pPr>
        <w:rPr>
          <w:rFonts w:eastAsia="Times New Roman"/>
        </w:rPr>
      </w:pPr>
      <w:r>
        <w:rPr>
          <w:rFonts w:eastAsia="Times New Roman"/>
        </w:rPr>
        <w:t>Een groot deel van de donateurs die nu de Acceptgiro met de pen invul</w:t>
      </w:r>
      <w:r w:rsidR="009958CE">
        <w:rPr>
          <w:rFonts w:eastAsia="Times New Roman"/>
        </w:rPr>
        <w:t xml:space="preserve">t </w:t>
      </w:r>
      <w:r>
        <w:rPr>
          <w:rFonts w:eastAsia="Times New Roman"/>
        </w:rPr>
        <w:t>en opstu</w:t>
      </w:r>
      <w:r w:rsidR="009958CE">
        <w:rPr>
          <w:rFonts w:eastAsia="Times New Roman"/>
        </w:rPr>
        <w:t xml:space="preserve">urt </w:t>
      </w:r>
      <w:r>
        <w:rPr>
          <w:rFonts w:eastAsia="Times New Roman"/>
        </w:rPr>
        <w:t>naar de bank wil</w:t>
      </w:r>
      <w:r w:rsidR="0089094B">
        <w:rPr>
          <w:rFonts w:eastAsia="Times New Roman"/>
        </w:rPr>
        <w:t xml:space="preserve"> </w:t>
      </w:r>
      <w:r>
        <w:rPr>
          <w:rFonts w:eastAsia="Times New Roman"/>
        </w:rPr>
        <w:t>of k</w:t>
      </w:r>
      <w:r w:rsidR="0089094B">
        <w:rPr>
          <w:rFonts w:eastAsia="Times New Roman"/>
        </w:rPr>
        <w:t>an n</w:t>
      </w:r>
      <w:r>
        <w:rPr>
          <w:rFonts w:eastAsia="Times New Roman"/>
        </w:rPr>
        <w:t>iet digitaal bankieren.</w:t>
      </w:r>
      <w:r w:rsidR="0089094B">
        <w:rPr>
          <w:rFonts w:eastAsia="Times New Roman"/>
        </w:rPr>
        <w:t xml:space="preserve"> Ze zijn </w:t>
      </w:r>
      <w:r w:rsidR="000A035B">
        <w:rPr>
          <w:rFonts w:eastAsia="Times New Roman"/>
        </w:rPr>
        <w:t xml:space="preserve">niet digitaal vaardig of vinden dat gewoon niet prettig. </w:t>
      </w:r>
      <w:r>
        <w:rPr>
          <w:rFonts w:eastAsia="Times New Roman"/>
        </w:rPr>
        <w:t xml:space="preserve">Daar hebben wij </w:t>
      </w:r>
      <w:r w:rsidR="000A035B">
        <w:rPr>
          <w:rFonts w:eastAsia="Times New Roman"/>
        </w:rPr>
        <w:t xml:space="preserve">natuurlijk </w:t>
      </w:r>
      <w:r>
        <w:rPr>
          <w:rFonts w:eastAsia="Times New Roman"/>
        </w:rPr>
        <w:t xml:space="preserve">respect voor. Wij willen natuurlijk niet dat het voor deze mensen onnodig lastig wordt gemaakt om een gift te doen </w:t>
      </w:r>
      <w:r w:rsidR="00053220">
        <w:rPr>
          <w:rFonts w:eastAsia="Times New Roman"/>
        </w:rPr>
        <w:t xml:space="preserve">en willen hen faciliteren in het zo gemakkelijk en vertrouwd mogelijk kunnen doneren. Deze giften zijn immers voor goede doelen van groot belang. </w:t>
      </w:r>
      <w:r>
        <w:rPr>
          <w:rFonts w:eastAsia="Times New Roman"/>
        </w:rPr>
        <w:t xml:space="preserve">Dus hebben wij dit papieren alternatief </w:t>
      </w:r>
      <w:r w:rsidR="000A035B" w:rsidRPr="000A035B">
        <w:rPr>
          <w:rFonts w:eastAsia="Times New Roman"/>
          <w:i/>
          <w:iCs/>
        </w:rPr>
        <w:t>Mijn eenmalige gift</w:t>
      </w:r>
      <w:r w:rsidR="000A035B">
        <w:rPr>
          <w:rFonts w:eastAsia="Times New Roman"/>
        </w:rPr>
        <w:t xml:space="preserve"> </w:t>
      </w:r>
      <w:r>
        <w:rPr>
          <w:rFonts w:eastAsia="Times New Roman"/>
        </w:rPr>
        <w:t xml:space="preserve">ontwikkeld.  </w:t>
      </w:r>
    </w:p>
    <w:p w14:paraId="24E01D34" w14:textId="77777777" w:rsidR="006F07A3" w:rsidRDefault="006F07A3" w:rsidP="00B3745E">
      <w:pPr>
        <w:rPr>
          <w:rFonts w:eastAsia="Times New Roman"/>
        </w:rPr>
      </w:pPr>
    </w:p>
    <w:p w14:paraId="14146F16" w14:textId="77777777" w:rsidR="00AF6771" w:rsidRDefault="00AF6771" w:rsidP="00B3745E">
      <w:pPr>
        <w:rPr>
          <w:rFonts w:eastAsia="Times New Roman"/>
        </w:rPr>
      </w:pPr>
    </w:p>
    <w:p w14:paraId="7F2AABF6" w14:textId="1B782C42" w:rsidR="00B3745E" w:rsidRDefault="00AF6771" w:rsidP="00AF6771">
      <w:pPr>
        <w:pStyle w:val="Lijstalinea"/>
        <w:numPr>
          <w:ilvl w:val="0"/>
          <w:numId w:val="1"/>
        </w:numPr>
        <w:rPr>
          <w:rFonts w:eastAsia="Times New Roman"/>
          <w:b/>
          <w:bCs/>
        </w:rPr>
      </w:pPr>
      <w:r w:rsidRPr="00AF6771">
        <w:rPr>
          <w:rFonts w:eastAsia="Times New Roman"/>
          <w:b/>
          <w:bCs/>
        </w:rPr>
        <w:t>Z</w:t>
      </w:r>
      <w:r w:rsidR="00B3745E" w:rsidRPr="00AF6771">
        <w:rPr>
          <w:rFonts w:eastAsia="Times New Roman"/>
          <w:b/>
          <w:bCs/>
        </w:rPr>
        <w:t>it je er dan via deze methode structureel aan vast?</w:t>
      </w:r>
    </w:p>
    <w:p w14:paraId="6C4695EC" w14:textId="2476EEB1" w:rsidR="00AF6771" w:rsidRDefault="00AF6771" w:rsidP="00AF6771">
      <w:pPr>
        <w:rPr>
          <w:rFonts w:eastAsia="Times New Roman"/>
        </w:rPr>
      </w:pPr>
      <w:r>
        <w:rPr>
          <w:rFonts w:eastAsia="Times New Roman"/>
        </w:rPr>
        <w:t>Nee absoluut niet. Het doen van een eenmalige gift, op welke manier dan ook, is altijd een vrije keuze</w:t>
      </w:r>
      <w:r w:rsidR="000A035B">
        <w:rPr>
          <w:rFonts w:eastAsia="Times New Roman"/>
        </w:rPr>
        <w:t xml:space="preserve"> en verplicht tot niets</w:t>
      </w:r>
      <w:r>
        <w:rPr>
          <w:rFonts w:eastAsia="Times New Roman"/>
        </w:rPr>
        <w:t xml:space="preserve">. </w:t>
      </w:r>
      <w:r w:rsidR="000A035B">
        <w:rPr>
          <w:rFonts w:eastAsia="Times New Roman"/>
        </w:rPr>
        <w:t>D</w:t>
      </w:r>
      <w:r>
        <w:rPr>
          <w:rFonts w:eastAsia="Times New Roman"/>
        </w:rPr>
        <w:t>onateurs die altijd via een Acceptgiro een gift deden</w:t>
      </w:r>
      <w:r w:rsidR="000938FF">
        <w:rPr>
          <w:rFonts w:eastAsia="Times New Roman"/>
        </w:rPr>
        <w:t>,</w:t>
      </w:r>
      <w:r>
        <w:rPr>
          <w:rFonts w:eastAsia="Times New Roman"/>
        </w:rPr>
        <w:t xml:space="preserve"> </w:t>
      </w:r>
      <w:r w:rsidR="000A035B">
        <w:rPr>
          <w:rFonts w:eastAsia="Times New Roman"/>
        </w:rPr>
        <w:t xml:space="preserve">ontvangen van  goede doelen </w:t>
      </w:r>
      <w:r>
        <w:rPr>
          <w:rFonts w:eastAsia="Times New Roman"/>
        </w:rPr>
        <w:t xml:space="preserve">vanaf 1 april  </w:t>
      </w:r>
      <w:r w:rsidRPr="00AF6771">
        <w:rPr>
          <w:rFonts w:eastAsia="Times New Roman"/>
          <w:i/>
          <w:iCs/>
        </w:rPr>
        <w:t>Mijn eenmalige gift</w:t>
      </w:r>
      <w:r w:rsidR="000A035B">
        <w:rPr>
          <w:rFonts w:eastAsia="Times New Roman"/>
        </w:rPr>
        <w:t>. G</w:t>
      </w:r>
      <w:r>
        <w:rPr>
          <w:rFonts w:eastAsia="Times New Roman"/>
        </w:rPr>
        <w:t>oede doel</w:t>
      </w:r>
      <w:r w:rsidR="000938FF">
        <w:rPr>
          <w:rFonts w:eastAsia="Times New Roman"/>
        </w:rPr>
        <w:t>en</w:t>
      </w:r>
      <w:r>
        <w:rPr>
          <w:rFonts w:eastAsia="Times New Roman"/>
        </w:rPr>
        <w:t xml:space="preserve"> </w:t>
      </w:r>
      <w:r w:rsidR="000A035B">
        <w:rPr>
          <w:rFonts w:eastAsia="Times New Roman"/>
        </w:rPr>
        <w:t xml:space="preserve">informeren donateurs </w:t>
      </w:r>
      <w:r w:rsidR="00044162">
        <w:rPr>
          <w:rFonts w:eastAsia="Times New Roman"/>
        </w:rPr>
        <w:t xml:space="preserve">graag </w:t>
      </w:r>
      <w:r w:rsidR="00C462F0">
        <w:rPr>
          <w:rFonts w:eastAsia="Times New Roman"/>
        </w:rPr>
        <w:t>p</w:t>
      </w:r>
      <w:r>
        <w:rPr>
          <w:rFonts w:eastAsia="Times New Roman"/>
        </w:rPr>
        <w:t>er brief</w:t>
      </w:r>
      <w:r w:rsidR="000A035B">
        <w:rPr>
          <w:rFonts w:eastAsia="Times New Roman"/>
        </w:rPr>
        <w:t xml:space="preserve"> over de resultaten en doen daarbij dan opnieuw een giftverzoek. </w:t>
      </w:r>
      <w:r>
        <w:rPr>
          <w:rFonts w:eastAsia="Times New Roman"/>
        </w:rPr>
        <w:t xml:space="preserve"> </w:t>
      </w:r>
    </w:p>
    <w:p w14:paraId="08D9F03D" w14:textId="77777777" w:rsidR="006F07A3" w:rsidRPr="00AF6771" w:rsidRDefault="006F07A3" w:rsidP="00AF6771">
      <w:pPr>
        <w:rPr>
          <w:rFonts w:eastAsia="Times New Roman"/>
        </w:rPr>
      </w:pPr>
    </w:p>
    <w:p w14:paraId="66ECF8EE" w14:textId="77777777" w:rsidR="00AF6771" w:rsidRDefault="00AF6771" w:rsidP="00B3745E">
      <w:pPr>
        <w:rPr>
          <w:rFonts w:eastAsia="Times New Roman"/>
        </w:rPr>
      </w:pPr>
    </w:p>
    <w:p w14:paraId="2313FBBF" w14:textId="77F3FA5E" w:rsidR="00B3745E" w:rsidRDefault="000A035B" w:rsidP="000A035B">
      <w:pPr>
        <w:pStyle w:val="Lijstalinea"/>
        <w:numPr>
          <w:ilvl w:val="0"/>
          <w:numId w:val="1"/>
        </w:numPr>
        <w:rPr>
          <w:rFonts w:eastAsia="Times New Roman"/>
          <w:b/>
          <w:bCs/>
        </w:rPr>
      </w:pPr>
      <w:r w:rsidRPr="000A035B">
        <w:rPr>
          <w:rFonts w:eastAsia="Times New Roman"/>
          <w:b/>
          <w:bCs/>
        </w:rPr>
        <w:lastRenderedPageBreak/>
        <w:t>G</w:t>
      </w:r>
      <w:r w:rsidR="00B3745E" w:rsidRPr="000A035B">
        <w:rPr>
          <w:rFonts w:eastAsia="Times New Roman"/>
          <w:b/>
          <w:bCs/>
        </w:rPr>
        <w:t>aan jullie dan ook werken met voor</w:t>
      </w:r>
      <w:r w:rsidRPr="000A035B">
        <w:rPr>
          <w:rFonts w:eastAsia="Times New Roman"/>
          <w:b/>
          <w:bCs/>
        </w:rPr>
        <w:t xml:space="preserve"> </w:t>
      </w:r>
      <w:r w:rsidR="00B3745E" w:rsidRPr="000A035B">
        <w:rPr>
          <w:rFonts w:eastAsia="Times New Roman"/>
          <w:b/>
          <w:bCs/>
        </w:rPr>
        <w:t xml:space="preserve">ingevulde </w:t>
      </w:r>
      <w:r w:rsidR="00EE231D">
        <w:rPr>
          <w:rFonts w:eastAsia="Times New Roman"/>
          <w:b/>
          <w:bCs/>
        </w:rPr>
        <w:t>rekeningnummers</w:t>
      </w:r>
      <w:r w:rsidR="00B3745E" w:rsidRPr="000A035B">
        <w:rPr>
          <w:rFonts w:eastAsia="Times New Roman"/>
          <w:b/>
          <w:bCs/>
        </w:rPr>
        <w:t>?</w:t>
      </w:r>
    </w:p>
    <w:p w14:paraId="4ADD9683" w14:textId="5D604903" w:rsidR="008E7A53" w:rsidRDefault="008E7A53" w:rsidP="000A035B">
      <w:pPr>
        <w:rPr>
          <w:rFonts w:eastAsia="Times New Roman"/>
        </w:rPr>
      </w:pPr>
      <w:r w:rsidRPr="008E7A53">
        <w:rPr>
          <w:rFonts w:eastAsia="Times New Roman"/>
        </w:rPr>
        <w:t>D</w:t>
      </w:r>
      <w:r>
        <w:rPr>
          <w:rFonts w:eastAsia="Times New Roman"/>
        </w:rPr>
        <w:t xml:space="preserve">at is aan de goede doelen zelf. Veel doen het om het zo makkelijk mogelijk te maken voor de donateur </w:t>
      </w:r>
      <w:r w:rsidRPr="008E7A53">
        <w:rPr>
          <w:rFonts w:eastAsia="Times New Roman"/>
        </w:rPr>
        <w:t>e</w:t>
      </w:r>
      <w:r>
        <w:rPr>
          <w:rFonts w:eastAsia="Times New Roman"/>
        </w:rPr>
        <w:t>n om fouten te voorkomen. Soms zijn cijfers niet goed te lezen en dat is jammer o</w:t>
      </w:r>
      <w:r w:rsidR="000938FF">
        <w:rPr>
          <w:rFonts w:eastAsia="Times New Roman"/>
        </w:rPr>
        <w:t>m</w:t>
      </w:r>
      <w:r>
        <w:rPr>
          <w:rFonts w:eastAsia="Times New Roman"/>
        </w:rPr>
        <w:t xml:space="preserve">dat de donatie dan niet verwerkt kan worden. </w:t>
      </w:r>
    </w:p>
    <w:p w14:paraId="607A079C" w14:textId="2BE2017E" w:rsidR="008E7A53" w:rsidRDefault="008E7A53" w:rsidP="00B3745E">
      <w:pPr>
        <w:rPr>
          <w:rFonts w:eastAsia="Times New Roman"/>
        </w:rPr>
      </w:pPr>
    </w:p>
    <w:p w14:paraId="1860147F" w14:textId="77777777" w:rsidR="006F07A3" w:rsidRDefault="006F07A3" w:rsidP="00B3745E">
      <w:pPr>
        <w:rPr>
          <w:rFonts w:eastAsia="Times New Roman"/>
        </w:rPr>
      </w:pPr>
    </w:p>
    <w:p w14:paraId="50ADA022" w14:textId="4A1A5D74" w:rsidR="00B3745E" w:rsidRDefault="008E7A53" w:rsidP="00E85487">
      <w:pPr>
        <w:pStyle w:val="Lijstalinea"/>
        <w:numPr>
          <w:ilvl w:val="0"/>
          <w:numId w:val="1"/>
        </w:numPr>
        <w:rPr>
          <w:rFonts w:eastAsia="Times New Roman"/>
        </w:rPr>
      </w:pPr>
      <w:r w:rsidRPr="008E7A53">
        <w:rPr>
          <w:rFonts w:eastAsia="Times New Roman"/>
          <w:b/>
          <w:bCs/>
        </w:rPr>
        <w:t>H</w:t>
      </w:r>
      <w:r w:rsidR="00B3745E" w:rsidRPr="008E7A53">
        <w:rPr>
          <w:rFonts w:eastAsia="Times New Roman"/>
          <w:b/>
          <w:bCs/>
        </w:rPr>
        <w:t xml:space="preserve">oe gaan jullie om </w:t>
      </w:r>
      <w:r w:rsidR="000938FF">
        <w:rPr>
          <w:rFonts w:eastAsia="Times New Roman"/>
          <w:b/>
          <w:bCs/>
        </w:rPr>
        <w:t xml:space="preserve">met </w:t>
      </w:r>
      <w:r w:rsidR="00B3745E" w:rsidRPr="008E7A53">
        <w:rPr>
          <w:rFonts w:eastAsia="Times New Roman"/>
          <w:b/>
          <w:bCs/>
        </w:rPr>
        <w:t>de persoonsgegevens</w:t>
      </w:r>
      <w:r w:rsidR="00E85487">
        <w:rPr>
          <w:rFonts w:eastAsia="Times New Roman"/>
          <w:b/>
          <w:bCs/>
        </w:rPr>
        <w:t xml:space="preserve">? Deze lopen niet meer </w:t>
      </w:r>
      <w:r w:rsidR="00B3745E" w:rsidRPr="008E7A53">
        <w:rPr>
          <w:rFonts w:eastAsia="Times New Roman"/>
          <w:b/>
          <w:bCs/>
        </w:rPr>
        <w:t>via de banken maar via de goede doelen?</w:t>
      </w:r>
    </w:p>
    <w:p w14:paraId="61B15D80" w14:textId="06601D7F" w:rsidR="00785C46" w:rsidRPr="00E85487" w:rsidRDefault="00785C46" w:rsidP="00E85487">
      <w:pPr>
        <w:pStyle w:val="pf0"/>
        <w:spacing w:before="0" w:beforeAutospacing="0" w:after="0" w:afterAutospacing="0"/>
        <w:rPr>
          <w:rFonts w:asciiTheme="minorHAnsi" w:hAnsiTheme="minorHAnsi" w:cstheme="minorHAnsi"/>
          <w:sz w:val="22"/>
          <w:szCs w:val="22"/>
        </w:rPr>
      </w:pPr>
      <w:r w:rsidRPr="00E85487">
        <w:rPr>
          <w:rStyle w:val="cf01"/>
          <w:rFonts w:asciiTheme="minorHAnsi" w:hAnsiTheme="minorHAnsi" w:cstheme="minorHAnsi"/>
          <w:sz w:val="22"/>
          <w:szCs w:val="22"/>
        </w:rPr>
        <w:t xml:space="preserve">De meeste </w:t>
      </w:r>
      <w:proofErr w:type="spellStart"/>
      <w:r w:rsidRPr="00E85487">
        <w:rPr>
          <w:rStyle w:val="cf01"/>
          <w:rFonts w:asciiTheme="minorHAnsi" w:hAnsiTheme="minorHAnsi" w:cstheme="minorHAnsi"/>
          <w:sz w:val="22"/>
          <w:szCs w:val="22"/>
        </w:rPr>
        <w:t>mailings</w:t>
      </w:r>
      <w:proofErr w:type="spellEnd"/>
      <w:r w:rsidRPr="00E85487">
        <w:rPr>
          <w:rStyle w:val="cf01"/>
          <w:rFonts w:asciiTheme="minorHAnsi" w:hAnsiTheme="minorHAnsi" w:cstheme="minorHAnsi"/>
          <w:sz w:val="22"/>
          <w:szCs w:val="22"/>
        </w:rPr>
        <w:t xml:space="preserve"> van goede doelen </w:t>
      </w:r>
      <w:r w:rsidR="002D5F94">
        <w:rPr>
          <w:rStyle w:val="cf01"/>
          <w:rFonts w:asciiTheme="minorHAnsi" w:hAnsiTheme="minorHAnsi" w:cstheme="minorHAnsi"/>
          <w:sz w:val="22"/>
          <w:szCs w:val="22"/>
        </w:rPr>
        <w:t xml:space="preserve">met </w:t>
      </w:r>
      <w:r w:rsidR="0013185C">
        <w:rPr>
          <w:rStyle w:val="cf01"/>
          <w:rFonts w:asciiTheme="minorHAnsi" w:hAnsiTheme="minorHAnsi" w:cstheme="minorHAnsi"/>
          <w:sz w:val="22"/>
          <w:szCs w:val="22"/>
        </w:rPr>
        <w:t xml:space="preserve">een giftverzoek (nu nog met een Acceptgiro en straks met </w:t>
      </w:r>
      <w:r w:rsidR="0013185C" w:rsidRPr="0013185C">
        <w:rPr>
          <w:rStyle w:val="cf01"/>
          <w:rFonts w:asciiTheme="minorHAnsi" w:hAnsiTheme="minorHAnsi" w:cstheme="minorHAnsi"/>
          <w:i/>
          <w:iCs/>
          <w:sz w:val="22"/>
          <w:szCs w:val="22"/>
        </w:rPr>
        <w:t>Mijn eenmalige gift</w:t>
      </w:r>
      <w:r w:rsidR="0013185C">
        <w:rPr>
          <w:rStyle w:val="cf01"/>
          <w:rFonts w:asciiTheme="minorHAnsi" w:hAnsiTheme="minorHAnsi" w:cstheme="minorHAnsi"/>
          <w:sz w:val="22"/>
          <w:szCs w:val="22"/>
        </w:rPr>
        <w:t xml:space="preserve">) </w:t>
      </w:r>
      <w:r w:rsidRPr="00E85487">
        <w:rPr>
          <w:rStyle w:val="cf01"/>
          <w:rFonts w:asciiTheme="minorHAnsi" w:hAnsiTheme="minorHAnsi" w:cstheme="minorHAnsi"/>
          <w:sz w:val="22"/>
          <w:szCs w:val="22"/>
        </w:rPr>
        <w:t xml:space="preserve">worden verstuurd naar bestaande donateurs. Daar hebben zij dus al gegevens van, anders kunnen zij immers geen geadresseerde post versturen. Bij </w:t>
      </w:r>
      <w:proofErr w:type="spellStart"/>
      <w:r w:rsidRPr="00E85487">
        <w:rPr>
          <w:rStyle w:val="cf01"/>
          <w:rFonts w:asciiTheme="minorHAnsi" w:hAnsiTheme="minorHAnsi" w:cstheme="minorHAnsi"/>
          <w:sz w:val="22"/>
          <w:szCs w:val="22"/>
        </w:rPr>
        <w:t>mailings</w:t>
      </w:r>
      <w:proofErr w:type="spellEnd"/>
      <w:r w:rsidRPr="00E85487">
        <w:rPr>
          <w:rStyle w:val="cf01"/>
          <w:rFonts w:asciiTheme="minorHAnsi" w:hAnsiTheme="minorHAnsi" w:cstheme="minorHAnsi"/>
          <w:sz w:val="22"/>
          <w:szCs w:val="22"/>
        </w:rPr>
        <w:t xml:space="preserve"> naar </w:t>
      </w:r>
      <w:r w:rsidR="00EF6CA9">
        <w:rPr>
          <w:rStyle w:val="cf01"/>
          <w:rFonts w:asciiTheme="minorHAnsi" w:hAnsiTheme="minorHAnsi" w:cstheme="minorHAnsi"/>
          <w:sz w:val="22"/>
          <w:szCs w:val="22"/>
        </w:rPr>
        <w:t xml:space="preserve">mogelijk nieuwe donateurs </w:t>
      </w:r>
      <w:r w:rsidRPr="00E85487">
        <w:rPr>
          <w:rStyle w:val="cf01"/>
          <w:rFonts w:asciiTheme="minorHAnsi" w:hAnsiTheme="minorHAnsi" w:cstheme="minorHAnsi"/>
          <w:sz w:val="22"/>
          <w:szCs w:val="22"/>
        </w:rPr>
        <w:t xml:space="preserve">worden de gegevens die men invult op </w:t>
      </w:r>
      <w:r w:rsidRPr="00EF6CA9">
        <w:rPr>
          <w:rStyle w:val="cf01"/>
          <w:rFonts w:asciiTheme="minorHAnsi" w:hAnsiTheme="minorHAnsi" w:cstheme="minorHAnsi"/>
          <w:i/>
          <w:iCs/>
          <w:sz w:val="22"/>
          <w:szCs w:val="22"/>
        </w:rPr>
        <w:t>Mijn Eenmalige gift</w:t>
      </w:r>
      <w:r w:rsidRPr="00E85487">
        <w:rPr>
          <w:rStyle w:val="cf01"/>
          <w:rFonts w:asciiTheme="minorHAnsi" w:hAnsiTheme="minorHAnsi" w:cstheme="minorHAnsi"/>
          <w:sz w:val="22"/>
          <w:szCs w:val="22"/>
        </w:rPr>
        <w:t xml:space="preserve"> bij een donatie vastgelegd conform de privacyverklaring van het goede doel. Een donateur kan altijd gebruik maken van zijn/haar </w:t>
      </w:r>
      <w:r w:rsidR="00EF6CA9">
        <w:rPr>
          <w:rStyle w:val="cf01"/>
          <w:rFonts w:asciiTheme="minorHAnsi" w:hAnsiTheme="minorHAnsi" w:cstheme="minorHAnsi"/>
          <w:sz w:val="22"/>
          <w:szCs w:val="22"/>
        </w:rPr>
        <w:t>‘r</w:t>
      </w:r>
      <w:r w:rsidRPr="00E85487">
        <w:rPr>
          <w:rStyle w:val="cf01"/>
          <w:rFonts w:asciiTheme="minorHAnsi" w:hAnsiTheme="minorHAnsi" w:cstheme="minorHAnsi"/>
          <w:sz w:val="22"/>
          <w:szCs w:val="22"/>
        </w:rPr>
        <w:t xml:space="preserve">echt </w:t>
      </w:r>
      <w:r w:rsidR="00EF6CA9">
        <w:rPr>
          <w:rStyle w:val="cf01"/>
          <w:rFonts w:asciiTheme="minorHAnsi" w:hAnsiTheme="minorHAnsi" w:cstheme="minorHAnsi"/>
          <w:sz w:val="22"/>
          <w:szCs w:val="22"/>
        </w:rPr>
        <w:t xml:space="preserve">van </w:t>
      </w:r>
      <w:r w:rsidRPr="00E85487">
        <w:rPr>
          <w:rStyle w:val="cf01"/>
          <w:rFonts w:asciiTheme="minorHAnsi" w:hAnsiTheme="minorHAnsi" w:cstheme="minorHAnsi"/>
          <w:sz w:val="22"/>
          <w:szCs w:val="22"/>
        </w:rPr>
        <w:t>verzet</w:t>
      </w:r>
      <w:r w:rsidR="00EF6CA9">
        <w:rPr>
          <w:rStyle w:val="cf01"/>
          <w:rFonts w:asciiTheme="minorHAnsi" w:hAnsiTheme="minorHAnsi" w:cstheme="minorHAnsi"/>
          <w:sz w:val="22"/>
          <w:szCs w:val="22"/>
        </w:rPr>
        <w:t>’</w:t>
      </w:r>
      <w:r w:rsidRPr="00E85487">
        <w:rPr>
          <w:rStyle w:val="cf01"/>
          <w:rFonts w:asciiTheme="minorHAnsi" w:hAnsiTheme="minorHAnsi" w:cstheme="minorHAnsi"/>
          <w:sz w:val="22"/>
          <w:szCs w:val="22"/>
        </w:rPr>
        <w:t xml:space="preserve"> voor verdere benadering of </w:t>
      </w:r>
      <w:r w:rsidR="00EF6CA9">
        <w:rPr>
          <w:rStyle w:val="cf01"/>
          <w:rFonts w:asciiTheme="minorHAnsi" w:hAnsiTheme="minorHAnsi" w:cstheme="minorHAnsi"/>
          <w:sz w:val="22"/>
          <w:szCs w:val="22"/>
        </w:rPr>
        <w:t>‘v</w:t>
      </w:r>
      <w:r w:rsidRPr="00E85487">
        <w:rPr>
          <w:rStyle w:val="cf01"/>
          <w:rFonts w:asciiTheme="minorHAnsi" w:hAnsiTheme="minorHAnsi" w:cstheme="minorHAnsi"/>
          <w:sz w:val="22"/>
          <w:szCs w:val="22"/>
        </w:rPr>
        <w:t>erzoek tot verwijdering</w:t>
      </w:r>
      <w:r w:rsidR="00EF6CA9">
        <w:rPr>
          <w:rStyle w:val="cf01"/>
          <w:rFonts w:asciiTheme="minorHAnsi" w:hAnsiTheme="minorHAnsi" w:cstheme="minorHAnsi"/>
          <w:sz w:val="22"/>
          <w:szCs w:val="22"/>
        </w:rPr>
        <w:t>’</w:t>
      </w:r>
      <w:r w:rsidRPr="00E85487">
        <w:rPr>
          <w:rStyle w:val="cf01"/>
          <w:rFonts w:asciiTheme="minorHAnsi" w:hAnsiTheme="minorHAnsi" w:cstheme="minorHAnsi"/>
          <w:sz w:val="22"/>
          <w:szCs w:val="22"/>
        </w:rPr>
        <w:t xml:space="preserve"> van persoonsgegevens. </w:t>
      </w:r>
    </w:p>
    <w:p w14:paraId="12D29376" w14:textId="77777777" w:rsidR="00EF6CA9" w:rsidRDefault="00EF6CA9" w:rsidP="00E85487"/>
    <w:p w14:paraId="4352E030" w14:textId="77777777" w:rsidR="00785C46" w:rsidRDefault="00785C46" w:rsidP="00E85487">
      <w:r w:rsidRPr="005126F1">
        <w:t xml:space="preserve">Nu stuur je </w:t>
      </w:r>
      <w:r w:rsidRPr="005126F1">
        <w:rPr>
          <w:i/>
          <w:iCs/>
        </w:rPr>
        <w:t>Mijn eenmalige gift</w:t>
      </w:r>
      <w:r w:rsidRPr="005126F1">
        <w:t xml:space="preserve"> rechtstreeks op naar het goede doel zelf. Het goede doel ontvangt dus de </w:t>
      </w:r>
      <w:r w:rsidRPr="005126F1">
        <w:rPr>
          <w:i/>
          <w:iCs/>
        </w:rPr>
        <w:t>Mijn eenmalige gift</w:t>
      </w:r>
      <w:r w:rsidRPr="005126F1">
        <w:t>-bon met naam, adresgegevens en rekeningnummer om het bedrag eenmalig af te schrijven. (nogmaals, meestal zijn de adresgegevens al bekend omdat er post verstuurd wordt). Er is bewust gekozen voor enkel NAW gegevens en geen extra contactinformatie. (Uiteraard houden alle goede doelen zich aan de privacywetgeving.)</w:t>
      </w:r>
    </w:p>
    <w:p w14:paraId="5D6F5F49" w14:textId="77777777" w:rsidR="00785C46" w:rsidRDefault="00785C46" w:rsidP="00E85487">
      <w:pPr>
        <w:rPr>
          <w:rFonts w:eastAsia="Times New Roman"/>
        </w:rPr>
      </w:pPr>
    </w:p>
    <w:p w14:paraId="28760929" w14:textId="77777777" w:rsidR="006F07A3" w:rsidRDefault="006F07A3" w:rsidP="008E7A53">
      <w:pPr>
        <w:rPr>
          <w:rFonts w:eastAsia="Times New Roman"/>
        </w:rPr>
      </w:pPr>
    </w:p>
    <w:p w14:paraId="1AE0CA6F" w14:textId="77A45B63" w:rsidR="008E7A53" w:rsidRDefault="008E7A53" w:rsidP="008E7A53">
      <w:pPr>
        <w:rPr>
          <w:rFonts w:eastAsia="Times New Roman"/>
        </w:rPr>
      </w:pPr>
    </w:p>
    <w:p w14:paraId="2FE518B6" w14:textId="4CA1AAF8" w:rsidR="00B3745E" w:rsidRPr="008E7A53" w:rsidRDefault="00B44B4D" w:rsidP="008E7A53">
      <w:pPr>
        <w:pStyle w:val="Lijstalinea"/>
        <w:numPr>
          <w:ilvl w:val="0"/>
          <w:numId w:val="1"/>
        </w:numPr>
        <w:rPr>
          <w:rFonts w:eastAsia="Times New Roman"/>
          <w:b/>
          <w:bCs/>
        </w:rPr>
      </w:pPr>
      <w:r>
        <w:rPr>
          <w:rFonts w:eastAsia="Times New Roman"/>
          <w:b/>
          <w:bCs/>
        </w:rPr>
        <w:t xml:space="preserve">Hoe </w:t>
      </w:r>
      <w:r w:rsidRPr="00C462F0">
        <w:rPr>
          <w:rFonts w:eastAsia="Times New Roman"/>
          <w:b/>
          <w:bCs/>
          <w:i/>
          <w:iCs/>
        </w:rPr>
        <w:t>wordt</w:t>
      </w:r>
      <w:r>
        <w:rPr>
          <w:rFonts w:eastAsia="Times New Roman"/>
          <w:b/>
          <w:bCs/>
          <w:i/>
          <w:iCs/>
        </w:rPr>
        <w:t xml:space="preserve"> Mijn eenmalige gift verwerkt? </w:t>
      </w:r>
    </w:p>
    <w:p w14:paraId="6EA485B5" w14:textId="39593B2B" w:rsidR="008E7A53" w:rsidRDefault="008E7A53" w:rsidP="008E7A53">
      <w:pPr>
        <w:rPr>
          <w:rFonts w:eastAsia="Times New Roman"/>
        </w:rPr>
      </w:pPr>
      <w:r>
        <w:rPr>
          <w:rFonts w:eastAsia="Times New Roman"/>
        </w:rPr>
        <w:t xml:space="preserve">Goede doelen die meedoen met </w:t>
      </w:r>
      <w:r w:rsidRPr="008E7A53">
        <w:rPr>
          <w:rFonts w:eastAsia="Times New Roman"/>
          <w:i/>
          <w:iCs/>
        </w:rPr>
        <w:t>Mijn eenmalige gift</w:t>
      </w:r>
      <w:r>
        <w:rPr>
          <w:rFonts w:eastAsia="Times New Roman"/>
        </w:rPr>
        <w:t xml:space="preserve"> kunnen </w:t>
      </w:r>
      <w:r w:rsidR="00B44B4D">
        <w:rPr>
          <w:rFonts w:eastAsia="Times New Roman"/>
        </w:rPr>
        <w:t xml:space="preserve">ervoor kiezen de </w:t>
      </w:r>
      <w:r w:rsidR="00B44B4D">
        <w:rPr>
          <w:rFonts w:eastAsia="Times New Roman"/>
          <w:i/>
          <w:iCs/>
        </w:rPr>
        <w:t>Mijn eenmalige gift-</w:t>
      </w:r>
      <w:r w:rsidR="00B44B4D">
        <w:rPr>
          <w:rFonts w:eastAsia="Times New Roman"/>
        </w:rPr>
        <w:t xml:space="preserve">formulieren zelf handmatig te verwerken of </w:t>
      </w:r>
      <w:r>
        <w:rPr>
          <w:rFonts w:eastAsia="Times New Roman"/>
        </w:rPr>
        <w:t xml:space="preserve">de verwerking uit handen </w:t>
      </w:r>
      <w:r w:rsidR="00B44B4D">
        <w:rPr>
          <w:rFonts w:eastAsia="Times New Roman"/>
        </w:rPr>
        <w:t xml:space="preserve">te </w:t>
      </w:r>
      <w:r>
        <w:rPr>
          <w:rFonts w:eastAsia="Times New Roman"/>
        </w:rPr>
        <w:t>geven aan Unisys</w:t>
      </w:r>
      <w:r w:rsidR="00B44B4D">
        <w:rPr>
          <w:rFonts w:eastAsia="Times New Roman"/>
        </w:rPr>
        <w:t xml:space="preserve"> </w:t>
      </w:r>
      <w:proofErr w:type="spellStart"/>
      <w:r w:rsidR="00B44B4D">
        <w:rPr>
          <w:rFonts w:eastAsia="Times New Roman"/>
        </w:rPr>
        <w:t>Payment</w:t>
      </w:r>
      <w:proofErr w:type="spellEnd"/>
      <w:r w:rsidR="00B44B4D">
        <w:rPr>
          <w:rFonts w:eastAsia="Times New Roman"/>
        </w:rPr>
        <w:t xml:space="preserve"> </w:t>
      </w:r>
      <w:r w:rsidR="002C70E9">
        <w:rPr>
          <w:rFonts w:eastAsia="Times New Roman"/>
        </w:rPr>
        <w:t xml:space="preserve">Services &amp; Solutions </w:t>
      </w:r>
      <w:r w:rsidR="00B44B4D">
        <w:rPr>
          <w:rFonts w:eastAsia="Times New Roman"/>
        </w:rPr>
        <w:t>(UPSS)</w:t>
      </w:r>
      <w:r>
        <w:rPr>
          <w:rFonts w:eastAsia="Times New Roman"/>
        </w:rPr>
        <w:t>. Deze partij deed ook de verwerking van de Acceptgiro. Een ervaren en betrouwbare partij. Goede Doelen Nederland heeft een overeenkomst gesloten met U</w:t>
      </w:r>
      <w:r w:rsidR="00B44B4D">
        <w:rPr>
          <w:rFonts w:eastAsia="Times New Roman"/>
        </w:rPr>
        <w:t xml:space="preserve">PSS </w:t>
      </w:r>
      <w:r w:rsidR="007A4A93">
        <w:rPr>
          <w:rFonts w:eastAsia="Times New Roman"/>
        </w:rPr>
        <w:t xml:space="preserve">, zodat de verweking </w:t>
      </w:r>
      <w:r w:rsidR="00B562BD">
        <w:rPr>
          <w:rFonts w:eastAsia="Times New Roman"/>
        </w:rPr>
        <w:t xml:space="preserve">tegen een gunstig tarief </w:t>
      </w:r>
      <w:r w:rsidR="008E7E97">
        <w:rPr>
          <w:rFonts w:eastAsia="Times New Roman"/>
        </w:rPr>
        <w:t>uitgevoerd kan worden</w:t>
      </w:r>
      <w:r>
        <w:rPr>
          <w:rFonts w:eastAsia="Times New Roman"/>
        </w:rPr>
        <w:t xml:space="preserve">. De verwerking uit handen geven aan Unisys is overigens niet verplicht. Er zijn ook goede doelen die met een andere partij in zee zijn gegaan. </w:t>
      </w:r>
    </w:p>
    <w:p w14:paraId="7F9A4AE4" w14:textId="77777777" w:rsidR="008B2CDD" w:rsidRDefault="008B2CDD" w:rsidP="008E7A53">
      <w:pPr>
        <w:rPr>
          <w:rFonts w:eastAsia="Times New Roman"/>
        </w:rPr>
      </w:pPr>
    </w:p>
    <w:p w14:paraId="791ECDD3" w14:textId="77777777" w:rsidR="008E7A53" w:rsidRDefault="008E7A53" w:rsidP="008E7A53">
      <w:pPr>
        <w:rPr>
          <w:rFonts w:eastAsia="Times New Roman"/>
        </w:rPr>
      </w:pPr>
    </w:p>
    <w:p w14:paraId="02F1C83A" w14:textId="0F3D9928" w:rsidR="00B3745E" w:rsidRDefault="00B44B4D" w:rsidP="008E7A53">
      <w:pPr>
        <w:pStyle w:val="Lijstalinea"/>
        <w:numPr>
          <w:ilvl w:val="0"/>
          <w:numId w:val="1"/>
        </w:numPr>
        <w:rPr>
          <w:rStyle w:val="apple-converted-space"/>
          <w:rFonts w:eastAsia="Times New Roman"/>
          <w:b/>
          <w:bCs/>
        </w:rPr>
      </w:pPr>
      <w:r>
        <w:rPr>
          <w:rFonts w:eastAsia="Times New Roman"/>
          <w:b/>
          <w:bCs/>
        </w:rPr>
        <w:t>W</w:t>
      </w:r>
      <w:r w:rsidR="00B3745E" w:rsidRPr="008E7A53">
        <w:rPr>
          <w:rFonts w:eastAsia="Times New Roman"/>
          <w:b/>
          <w:bCs/>
        </w:rPr>
        <w:t>ie is de initiatiefnemer?</w:t>
      </w:r>
      <w:r w:rsidR="00B3745E" w:rsidRPr="008E7A53">
        <w:rPr>
          <w:rStyle w:val="apple-converted-space"/>
          <w:rFonts w:eastAsia="Times New Roman"/>
          <w:b/>
          <w:bCs/>
        </w:rPr>
        <w:t> </w:t>
      </w:r>
    </w:p>
    <w:p w14:paraId="6C4B2CF0" w14:textId="455FE94E" w:rsidR="00C15491" w:rsidRDefault="008E7A53" w:rsidP="008E7A53">
      <w:pPr>
        <w:rPr>
          <w:rFonts w:eastAsia="Times New Roman"/>
        </w:rPr>
      </w:pPr>
      <w:r w:rsidRPr="00C15491">
        <w:rPr>
          <w:rFonts w:eastAsia="Times New Roman"/>
          <w:i/>
          <w:iCs/>
        </w:rPr>
        <w:t>Mijn eenmalige gift</w:t>
      </w:r>
      <w:r w:rsidRPr="00C15491">
        <w:rPr>
          <w:rFonts w:eastAsia="Times New Roman"/>
        </w:rPr>
        <w:t xml:space="preserve"> is een gezamenlijk </w:t>
      </w:r>
      <w:r w:rsidR="00C15491" w:rsidRPr="00C15491">
        <w:rPr>
          <w:rFonts w:eastAsia="Times New Roman"/>
        </w:rPr>
        <w:t>initiatief</w:t>
      </w:r>
      <w:r w:rsidRPr="00C15491">
        <w:rPr>
          <w:rFonts w:eastAsia="Times New Roman"/>
        </w:rPr>
        <w:t xml:space="preserve"> van</w:t>
      </w:r>
      <w:r w:rsidR="00C15491">
        <w:rPr>
          <w:rFonts w:eastAsia="Times New Roman"/>
        </w:rPr>
        <w:t xml:space="preserve"> een groot aantal goede doelen. Zo’n anderhalf jaar geleden hebben </w:t>
      </w:r>
      <w:r w:rsidR="00483B60">
        <w:rPr>
          <w:rFonts w:eastAsia="Times New Roman"/>
        </w:rPr>
        <w:t xml:space="preserve">zij </w:t>
      </w:r>
      <w:r w:rsidR="00C15491">
        <w:rPr>
          <w:rFonts w:eastAsia="Times New Roman"/>
        </w:rPr>
        <w:t xml:space="preserve">de krachten gebundeld en </w:t>
      </w:r>
      <w:r w:rsidR="00483B60" w:rsidRPr="00FA5028">
        <w:rPr>
          <w:rFonts w:asciiTheme="minorHAnsi" w:hAnsiTheme="minorHAnsi" w:cstheme="minorHAnsi"/>
          <w:shd w:val="clear" w:color="auto" w:fill="FFFFFF"/>
        </w:rPr>
        <w:t>zijn diverse alternatieve</w:t>
      </w:r>
      <w:r w:rsidR="00483B60">
        <w:rPr>
          <w:rFonts w:asciiTheme="minorHAnsi" w:hAnsiTheme="minorHAnsi" w:cstheme="minorHAnsi"/>
          <w:shd w:val="clear" w:color="auto" w:fill="FFFFFF"/>
        </w:rPr>
        <w:t>n</w:t>
      </w:r>
      <w:r w:rsidR="00483B60" w:rsidRPr="00FA5028">
        <w:rPr>
          <w:rFonts w:asciiTheme="minorHAnsi" w:hAnsiTheme="minorHAnsi" w:cstheme="minorHAnsi"/>
          <w:shd w:val="clear" w:color="auto" w:fill="FFFFFF"/>
        </w:rPr>
        <w:t xml:space="preserve"> verkend en getest</w:t>
      </w:r>
      <w:r w:rsidR="00483B60">
        <w:rPr>
          <w:rFonts w:eastAsia="Times New Roman"/>
        </w:rPr>
        <w:t xml:space="preserve">. En dat resulteerde in </w:t>
      </w:r>
      <w:r w:rsidR="00483B60" w:rsidRPr="00483B60">
        <w:rPr>
          <w:rFonts w:eastAsia="Times New Roman"/>
          <w:i/>
          <w:iCs/>
        </w:rPr>
        <w:t>Mijn eenmalige gift</w:t>
      </w:r>
      <w:r w:rsidR="00483B60">
        <w:rPr>
          <w:rFonts w:eastAsia="Times New Roman"/>
        </w:rPr>
        <w:t xml:space="preserve">. De brancheorganisatie Goede Doelen Nederland is vanaf het begin </w:t>
      </w:r>
      <w:r w:rsidR="00921BF9">
        <w:rPr>
          <w:rFonts w:eastAsia="Times New Roman"/>
        </w:rPr>
        <w:t>betrokken en heeft het initiatief snel omarmt</w:t>
      </w:r>
      <w:r w:rsidR="00A82ABA">
        <w:rPr>
          <w:rFonts w:eastAsia="Times New Roman"/>
        </w:rPr>
        <w:t>. Zo heeft Goede Doelen Nederland</w:t>
      </w:r>
      <w:r w:rsidR="00B44B4D">
        <w:rPr>
          <w:rFonts w:eastAsia="Times New Roman"/>
        </w:rPr>
        <w:t xml:space="preserve"> haar leden opgeroepen om aan te sluiten,</w:t>
      </w:r>
      <w:r w:rsidR="00A82ABA">
        <w:rPr>
          <w:rFonts w:eastAsia="Times New Roman"/>
        </w:rPr>
        <w:t xml:space="preserve"> </w:t>
      </w:r>
      <w:r w:rsidR="006E23A1" w:rsidRPr="006E23A1">
        <w:rPr>
          <w:rFonts w:eastAsia="Times New Roman"/>
          <w:i/>
          <w:iCs/>
        </w:rPr>
        <w:t xml:space="preserve">Mijn eenmalige gift </w:t>
      </w:r>
      <w:r w:rsidR="006E23A1">
        <w:rPr>
          <w:rFonts w:eastAsia="Times New Roman"/>
        </w:rPr>
        <w:t xml:space="preserve">laten beschermen, </w:t>
      </w:r>
      <w:r w:rsidR="004D45C8">
        <w:rPr>
          <w:rFonts w:eastAsia="Times New Roman"/>
        </w:rPr>
        <w:t xml:space="preserve">waren zij betrokken bij het overleg met </w:t>
      </w:r>
      <w:r w:rsidR="00697DE2">
        <w:rPr>
          <w:rFonts w:eastAsia="Times New Roman"/>
        </w:rPr>
        <w:t xml:space="preserve">de banken, het </w:t>
      </w:r>
      <w:r w:rsidR="008E7E97">
        <w:rPr>
          <w:rFonts w:eastAsia="Times New Roman"/>
        </w:rPr>
        <w:t>M</w:t>
      </w:r>
      <w:r w:rsidR="00697DE2">
        <w:rPr>
          <w:rFonts w:eastAsia="Times New Roman"/>
        </w:rPr>
        <w:t xml:space="preserve">aatschappelijk </w:t>
      </w:r>
      <w:r w:rsidR="008E7E97">
        <w:rPr>
          <w:rFonts w:eastAsia="Times New Roman"/>
        </w:rPr>
        <w:t>O</w:t>
      </w:r>
      <w:r w:rsidR="00697DE2">
        <w:rPr>
          <w:rFonts w:eastAsia="Times New Roman"/>
        </w:rPr>
        <w:t xml:space="preserve">verleg </w:t>
      </w:r>
      <w:r w:rsidR="008E7E97">
        <w:rPr>
          <w:rFonts w:eastAsia="Times New Roman"/>
        </w:rPr>
        <w:t>B</w:t>
      </w:r>
      <w:r w:rsidR="00697DE2">
        <w:rPr>
          <w:rFonts w:eastAsia="Times New Roman"/>
        </w:rPr>
        <w:t xml:space="preserve">etalingsverkeer (MOB) en </w:t>
      </w:r>
      <w:r w:rsidR="008E7E97">
        <w:rPr>
          <w:rFonts w:eastAsia="Times New Roman"/>
        </w:rPr>
        <w:t xml:space="preserve">met </w:t>
      </w:r>
      <w:r w:rsidR="004D45C8">
        <w:rPr>
          <w:rFonts w:eastAsia="Times New Roman"/>
        </w:rPr>
        <w:t xml:space="preserve">de betaalverenging. </w:t>
      </w:r>
      <w:r w:rsidR="00622A43">
        <w:rPr>
          <w:rFonts w:eastAsia="Times New Roman"/>
        </w:rPr>
        <w:t xml:space="preserve">Goede Doelen Nederland </w:t>
      </w:r>
      <w:r w:rsidR="006E23A1">
        <w:rPr>
          <w:rFonts w:eastAsia="Times New Roman"/>
        </w:rPr>
        <w:t xml:space="preserve">draagt </w:t>
      </w:r>
      <w:r w:rsidR="00573538">
        <w:rPr>
          <w:rFonts w:eastAsia="Times New Roman"/>
        </w:rPr>
        <w:t xml:space="preserve">bovendien </w:t>
      </w:r>
      <w:r w:rsidR="006E23A1">
        <w:rPr>
          <w:rFonts w:eastAsia="Times New Roman"/>
        </w:rPr>
        <w:t>zorg voor de samenwerking met U</w:t>
      </w:r>
      <w:r w:rsidR="00B44B4D">
        <w:rPr>
          <w:rFonts w:eastAsia="Times New Roman"/>
        </w:rPr>
        <w:t>PSS</w:t>
      </w:r>
      <w:r w:rsidR="00622A43">
        <w:rPr>
          <w:rFonts w:eastAsia="Times New Roman"/>
        </w:rPr>
        <w:t xml:space="preserve"> voor de verwerking.</w:t>
      </w:r>
      <w:r w:rsidR="00573538">
        <w:rPr>
          <w:rFonts w:eastAsia="Times New Roman"/>
        </w:rPr>
        <w:t xml:space="preserve"> </w:t>
      </w:r>
      <w:r w:rsidR="00563DBF">
        <w:rPr>
          <w:rFonts w:eastAsia="Times New Roman"/>
        </w:rPr>
        <w:t xml:space="preserve">Ook is goede Doelen Nederland </w:t>
      </w:r>
      <w:r w:rsidR="00622A43">
        <w:rPr>
          <w:rFonts w:eastAsia="Times New Roman"/>
        </w:rPr>
        <w:t xml:space="preserve">woordvoerder en </w:t>
      </w:r>
      <w:r w:rsidR="00697DE2">
        <w:rPr>
          <w:rFonts w:eastAsia="Times New Roman"/>
        </w:rPr>
        <w:t>eerste aanspreekpunt voor</w:t>
      </w:r>
      <w:r w:rsidR="00622A43">
        <w:rPr>
          <w:rFonts w:eastAsia="Times New Roman"/>
        </w:rPr>
        <w:t xml:space="preserve"> de media</w:t>
      </w:r>
      <w:r w:rsidR="00B87177">
        <w:rPr>
          <w:rFonts w:eastAsia="Times New Roman"/>
        </w:rPr>
        <w:t xml:space="preserve"> en andere </w:t>
      </w:r>
      <w:r w:rsidR="005A65A6">
        <w:rPr>
          <w:rFonts w:eastAsia="Times New Roman"/>
        </w:rPr>
        <w:t>betrokkenen</w:t>
      </w:r>
      <w:r w:rsidR="00622A43">
        <w:rPr>
          <w:rFonts w:eastAsia="Times New Roman"/>
        </w:rPr>
        <w:t xml:space="preserve">. </w:t>
      </w:r>
      <w:r w:rsidR="00697DE2">
        <w:rPr>
          <w:rFonts w:eastAsia="Times New Roman"/>
        </w:rPr>
        <w:t xml:space="preserve"> </w:t>
      </w:r>
      <w:r w:rsidR="00C15491">
        <w:rPr>
          <w:rFonts w:eastAsia="Times New Roman"/>
        </w:rPr>
        <w:t xml:space="preserve">  </w:t>
      </w:r>
    </w:p>
    <w:p w14:paraId="487B931F" w14:textId="77777777" w:rsidR="008B2CDD" w:rsidRDefault="008B2CDD" w:rsidP="008E7A53">
      <w:pPr>
        <w:rPr>
          <w:rFonts w:eastAsia="Times New Roman"/>
        </w:rPr>
      </w:pPr>
    </w:p>
    <w:p w14:paraId="161A8E3D" w14:textId="77777777" w:rsidR="00C15491" w:rsidRDefault="00C15491" w:rsidP="008E7A53">
      <w:pPr>
        <w:rPr>
          <w:rFonts w:eastAsia="Times New Roman"/>
        </w:rPr>
      </w:pPr>
    </w:p>
    <w:p w14:paraId="109AFED6" w14:textId="4AA47308" w:rsidR="00B3745E" w:rsidRPr="00622A43" w:rsidRDefault="00B3745E" w:rsidP="00622A43">
      <w:pPr>
        <w:pStyle w:val="Lijstalinea"/>
        <w:numPr>
          <w:ilvl w:val="0"/>
          <w:numId w:val="1"/>
        </w:numPr>
        <w:rPr>
          <w:rFonts w:eastAsia="Times New Roman"/>
          <w:b/>
          <w:bCs/>
        </w:rPr>
      </w:pPr>
      <w:r w:rsidRPr="00622A43">
        <w:rPr>
          <w:rFonts w:eastAsia="Times New Roman"/>
          <w:b/>
          <w:bCs/>
        </w:rPr>
        <w:t>Doen alle goede doelen in Nederland mee</w:t>
      </w:r>
      <w:r w:rsidR="00622A43" w:rsidRPr="00622A43">
        <w:rPr>
          <w:rFonts w:eastAsia="Times New Roman"/>
          <w:b/>
          <w:bCs/>
        </w:rPr>
        <w:t>?</w:t>
      </w:r>
    </w:p>
    <w:p w14:paraId="546A8B12" w14:textId="473569E9" w:rsidR="00622A43" w:rsidRPr="005A65A6" w:rsidRDefault="005A65A6" w:rsidP="00B3745E">
      <w:pPr>
        <w:rPr>
          <w:rFonts w:eastAsia="Times New Roman"/>
        </w:rPr>
      </w:pPr>
      <w:r w:rsidRPr="005A65A6">
        <w:rPr>
          <w:rFonts w:eastAsia="Times New Roman"/>
        </w:rPr>
        <w:t>Op dit momen</w:t>
      </w:r>
      <w:r>
        <w:rPr>
          <w:rFonts w:eastAsia="Times New Roman"/>
        </w:rPr>
        <w:t>t</w:t>
      </w:r>
      <w:r w:rsidRPr="005A65A6">
        <w:rPr>
          <w:rFonts w:eastAsia="Times New Roman"/>
        </w:rPr>
        <w:t xml:space="preserve"> doen er</w:t>
      </w:r>
      <w:r>
        <w:rPr>
          <w:rFonts w:eastAsia="Times New Roman"/>
        </w:rPr>
        <w:t xml:space="preserve"> bijna 130 goede doelen mee en wij verwachten dat dit aantal </w:t>
      </w:r>
      <w:r w:rsidR="00B44B4D">
        <w:rPr>
          <w:rFonts w:eastAsia="Times New Roman"/>
        </w:rPr>
        <w:t>blijft</w:t>
      </w:r>
      <w:r>
        <w:rPr>
          <w:rFonts w:eastAsia="Times New Roman"/>
        </w:rPr>
        <w:t xml:space="preserve"> groeien. </w:t>
      </w:r>
      <w:r w:rsidR="005124AF">
        <w:rPr>
          <w:rFonts w:eastAsia="Times New Roman"/>
        </w:rPr>
        <w:t xml:space="preserve">De goede doelen die meedoen kun je </w:t>
      </w:r>
      <w:hyperlink r:id="rId6" w:history="1">
        <w:r w:rsidR="005124AF" w:rsidRPr="00C46FF2">
          <w:rPr>
            <w:rStyle w:val="Hyperlink"/>
            <w:rFonts w:eastAsia="Times New Roman"/>
            <w:b/>
            <w:bCs/>
          </w:rPr>
          <w:t>hier</w:t>
        </w:r>
      </w:hyperlink>
      <w:r w:rsidR="005124AF">
        <w:rPr>
          <w:rFonts w:eastAsia="Times New Roman"/>
        </w:rPr>
        <w:t xml:space="preserve"> vinden. </w:t>
      </w:r>
      <w:r>
        <w:rPr>
          <w:rFonts w:eastAsia="Times New Roman"/>
        </w:rPr>
        <w:t xml:space="preserve">De keuze om mee te doen aan </w:t>
      </w:r>
      <w:r w:rsidRPr="005A65A6">
        <w:rPr>
          <w:rFonts w:eastAsia="Times New Roman"/>
          <w:i/>
          <w:iCs/>
        </w:rPr>
        <w:t>Mijn eenmalige gift</w:t>
      </w:r>
      <w:r>
        <w:rPr>
          <w:rFonts w:eastAsia="Times New Roman"/>
        </w:rPr>
        <w:t xml:space="preserve"> is voor ieder individueel goed doel vrij. </w:t>
      </w:r>
      <w:r w:rsidRPr="005A65A6">
        <w:rPr>
          <w:rFonts w:eastAsia="Times New Roman"/>
        </w:rPr>
        <w:t xml:space="preserve"> </w:t>
      </w:r>
      <w:r w:rsidR="008B2CDD">
        <w:rPr>
          <w:rFonts w:eastAsia="Times New Roman"/>
        </w:rPr>
        <w:br/>
      </w:r>
    </w:p>
    <w:p w14:paraId="628A8886" w14:textId="77777777" w:rsidR="00622A43" w:rsidRPr="005A65A6" w:rsidRDefault="00622A43" w:rsidP="00B3745E">
      <w:pPr>
        <w:rPr>
          <w:rFonts w:eastAsia="Times New Roman"/>
        </w:rPr>
      </w:pPr>
    </w:p>
    <w:p w14:paraId="527D259D" w14:textId="77777777" w:rsidR="005347AE" w:rsidRDefault="005347AE" w:rsidP="00BF08C3">
      <w:pPr>
        <w:pStyle w:val="Lijstalinea"/>
        <w:numPr>
          <w:ilvl w:val="0"/>
          <w:numId w:val="1"/>
        </w:numPr>
        <w:rPr>
          <w:rFonts w:eastAsia="Times New Roman"/>
          <w:b/>
          <w:bCs/>
        </w:rPr>
      </w:pPr>
      <w:r>
        <w:rPr>
          <w:rFonts w:eastAsia="Times New Roman"/>
          <w:b/>
          <w:bCs/>
        </w:rPr>
        <w:t>Wordt de Acceptgiro nu per 1 maart niet meer verstuurd?</w:t>
      </w:r>
    </w:p>
    <w:p w14:paraId="1BF327CF" w14:textId="022C2CC6" w:rsidR="00B3745E" w:rsidRPr="005347AE" w:rsidRDefault="005347AE" w:rsidP="005347AE">
      <w:pPr>
        <w:rPr>
          <w:rFonts w:eastAsia="Times New Roman"/>
        </w:rPr>
      </w:pPr>
      <w:r>
        <w:rPr>
          <w:rFonts w:eastAsia="Times New Roman"/>
        </w:rPr>
        <w:t xml:space="preserve">De </w:t>
      </w:r>
      <w:r w:rsidR="00EC387E">
        <w:rPr>
          <w:rFonts w:eastAsia="Times New Roman"/>
        </w:rPr>
        <w:t xml:space="preserve">enige </w:t>
      </w:r>
      <w:r w:rsidR="006B7787">
        <w:rPr>
          <w:rFonts w:eastAsia="Times New Roman"/>
        </w:rPr>
        <w:t xml:space="preserve">datum die hard is, is de datum dat de Acceptgiro niet meer </w:t>
      </w:r>
      <w:r w:rsidR="006B7787" w:rsidRPr="006F07A3">
        <w:rPr>
          <w:rFonts w:eastAsia="Times New Roman"/>
          <w:u w:val="single"/>
        </w:rPr>
        <w:t>verwerkt</w:t>
      </w:r>
      <w:r w:rsidR="006B7787">
        <w:rPr>
          <w:rFonts w:eastAsia="Times New Roman"/>
        </w:rPr>
        <w:t xml:space="preserve"> wordt</w:t>
      </w:r>
      <w:r w:rsidR="00EC387E">
        <w:rPr>
          <w:rFonts w:eastAsia="Times New Roman"/>
        </w:rPr>
        <w:t xml:space="preserve">. En dat is </w:t>
      </w:r>
      <w:r w:rsidR="006B7787">
        <w:rPr>
          <w:rFonts w:eastAsia="Times New Roman"/>
        </w:rPr>
        <w:t xml:space="preserve">vanaf 1 juni. Wanneer aanbieders van de Acceptgiro stoppen met het versturen </w:t>
      </w:r>
      <w:r w:rsidR="00EC387E">
        <w:rPr>
          <w:rFonts w:eastAsia="Times New Roman"/>
        </w:rPr>
        <w:t>van de Acceptgiro is aan de aanbieders</w:t>
      </w:r>
      <w:r w:rsidR="006F07A3">
        <w:rPr>
          <w:rFonts w:eastAsia="Times New Roman"/>
        </w:rPr>
        <w:t xml:space="preserve"> zelf</w:t>
      </w:r>
      <w:r w:rsidR="00EC387E">
        <w:rPr>
          <w:rFonts w:eastAsia="Times New Roman"/>
        </w:rPr>
        <w:t>. Goede doelen hebben besloten vanaf 1 april geen Acceptgiro’s meer te versturen e</w:t>
      </w:r>
      <w:r w:rsidR="005C47AF">
        <w:rPr>
          <w:rFonts w:eastAsia="Times New Roman"/>
        </w:rPr>
        <w:t xml:space="preserve">n vanaf dat moment </w:t>
      </w:r>
      <w:r w:rsidR="005C47AF" w:rsidRPr="005C47AF">
        <w:rPr>
          <w:rFonts w:eastAsia="Times New Roman"/>
          <w:i/>
          <w:iCs/>
        </w:rPr>
        <w:t>Mijn eenmalige gift</w:t>
      </w:r>
      <w:r w:rsidR="005C47AF">
        <w:rPr>
          <w:rFonts w:eastAsia="Times New Roman"/>
        </w:rPr>
        <w:t xml:space="preserve"> in te zetten. Veel andere partijen stoppen per 1 maart </w:t>
      </w:r>
      <w:r w:rsidR="006F07A3">
        <w:rPr>
          <w:rFonts w:eastAsia="Times New Roman"/>
        </w:rPr>
        <w:t xml:space="preserve">met de verzending van de Acceptgiro. </w:t>
      </w:r>
      <w:r w:rsidR="00BF08C3" w:rsidRPr="005347AE">
        <w:rPr>
          <w:rFonts w:eastAsia="Times New Roman"/>
        </w:rPr>
        <w:t xml:space="preserve"> </w:t>
      </w:r>
      <w:r w:rsidR="00B3745E" w:rsidRPr="005347AE">
        <w:rPr>
          <w:rFonts w:eastAsia="Times New Roman"/>
        </w:rPr>
        <w:t> </w:t>
      </w:r>
    </w:p>
    <w:p w14:paraId="5A4AFD86" w14:textId="77777777" w:rsidR="00B3745E" w:rsidRDefault="00B3745E" w:rsidP="00B3745E">
      <w:pPr>
        <w:rPr>
          <w:rFonts w:eastAsia="Times New Roman"/>
        </w:rPr>
      </w:pPr>
      <w:r>
        <w:rPr>
          <w:rFonts w:eastAsia="Times New Roman"/>
          <w:color w:val="FF0000"/>
        </w:rPr>
        <w:t> </w:t>
      </w:r>
    </w:p>
    <w:p w14:paraId="715E4528" w14:textId="759CFA39" w:rsidR="00B3745E" w:rsidRPr="005B0858" w:rsidRDefault="000F0066" w:rsidP="000F0066">
      <w:pPr>
        <w:pStyle w:val="Lijstalinea"/>
        <w:numPr>
          <w:ilvl w:val="0"/>
          <w:numId w:val="1"/>
        </w:numPr>
        <w:rPr>
          <w:b/>
          <w:bCs/>
        </w:rPr>
      </w:pPr>
      <w:r w:rsidRPr="005B0858">
        <w:rPr>
          <w:b/>
          <w:bCs/>
        </w:rPr>
        <w:t xml:space="preserve">Met welke </w:t>
      </w:r>
      <w:r w:rsidR="005B0858" w:rsidRPr="005B0858">
        <w:rPr>
          <w:b/>
          <w:bCs/>
        </w:rPr>
        <w:t xml:space="preserve">aspecten is rekening gehouden bij de ontwikkeling van </w:t>
      </w:r>
      <w:r w:rsidR="005B0858" w:rsidRPr="005B0858">
        <w:rPr>
          <w:b/>
          <w:bCs/>
          <w:i/>
          <w:iCs/>
        </w:rPr>
        <w:t>Mijn eenmalige gift</w:t>
      </w:r>
      <w:r w:rsidR="005B0858" w:rsidRPr="005B0858">
        <w:rPr>
          <w:b/>
          <w:bCs/>
        </w:rPr>
        <w:t>?</w:t>
      </w:r>
    </w:p>
    <w:p w14:paraId="4A160EB5" w14:textId="7FFD0227" w:rsidR="000938FF" w:rsidRDefault="000938FF" w:rsidP="000938FF">
      <w:pPr>
        <w:autoSpaceDE w:val="0"/>
        <w:autoSpaceDN w:val="0"/>
        <w:adjustRightInd w:val="0"/>
        <w:rPr>
          <w:rFonts w:ascii="Avenir-Book" w:hAnsi="Avenir-Book" w:cs="Avenir-Book"/>
          <w:lang w:eastAsia="en-US"/>
        </w:rPr>
      </w:pPr>
      <w:r>
        <w:rPr>
          <w:rFonts w:ascii="Avenir-Book" w:hAnsi="Avenir-Book" w:cs="Avenir-Book"/>
          <w:lang w:eastAsia="en-US"/>
        </w:rPr>
        <w:t xml:space="preserve">Tijdens de ontwikkeling van het alternatief is rekening gehouden met veel aspecten, zoals leesbaarheid (in samenwerking met Oogvereniging), mogelijkheid tot personaliseren, signaalfuncties, kleurgebruik, toegankelijkheid, eisen van de banken </w:t>
      </w:r>
      <w:r w:rsidR="005B0858">
        <w:rPr>
          <w:rFonts w:ascii="Avenir-Book" w:hAnsi="Avenir-Book" w:cs="Avenir-Book"/>
          <w:lang w:eastAsia="en-US"/>
        </w:rPr>
        <w:t xml:space="preserve">en </w:t>
      </w:r>
      <w:r>
        <w:rPr>
          <w:rFonts w:ascii="Avenir-Book" w:hAnsi="Avenir-Book" w:cs="Avenir-Book"/>
          <w:lang w:eastAsia="en-US"/>
        </w:rPr>
        <w:t>ook</w:t>
      </w:r>
    </w:p>
    <w:p w14:paraId="73DD564F" w14:textId="333C4BEF" w:rsidR="000938FF" w:rsidRDefault="005B0858" w:rsidP="005B0858">
      <w:pPr>
        <w:autoSpaceDE w:val="0"/>
        <w:autoSpaceDN w:val="0"/>
        <w:adjustRightInd w:val="0"/>
        <w:rPr>
          <w:rFonts w:ascii="Avenir-Book" w:hAnsi="Avenir-Book" w:cs="Avenir-Book"/>
          <w:lang w:eastAsia="en-US"/>
        </w:rPr>
      </w:pPr>
      <w:r>
        <w:rPr>
          <w:rFonts w:ascii="Avenir-Book" w:hAnsi="Avenir-Book" w:cs="Avenir-Book"/>
          <w:lang w:eastAsia="en-US"/>
        </w:rPr>
        <w:t xml:space="preserve">De </w:t>
      </w:r>
      <w:r w:rsidR="000938FF">
        <w:rPr>
          <w:rFonts w:ascii="Avenir-Book" w:hAnsi="Avenir-Book" w:cs="Avenir-Book"/>
          <w:lang w:eastAsia="en-US"/>
        </w:rPr>
        <w:t>automatische verwerking. Alle aspecten zijn onderzocht (panel onderzoek, mailtesten), uitvoerig besproken en zorgvuldig afgewogen om tot het beste resultaat te komen.</w:t>
      </w:r>
    </w:p>
    <w:p w14:paraId="2B39E937" w14:textId="67B4B134" w:rsidR="00404F2A" w:rsidRDefault="00404F2A" w:rsidP="005B0858">
      <w:pPr>
        <w:autoSpaceDE w:val="0"/>
        <w:autoSpaceDN w:val="0"/>
        <w:adjustRightInd w:val="0"/>
        <w:rPr>
          <w:rFonts w:ascii="Avenir-Book" w:hAnsi="Avenir-Book" w:cs="Avenir-Book"/>
          <w:lang w:eastAsia="en-US"/>
        </w:rPr>
      </w:pPr>
    </w:p>
    <w:sectPr w:rsidR="00404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B6B52"/>
    <w:multiLevelType w:val="hybridMultilevel"/>
    <w:tmpl w:val="93CC80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5E"/>
    <w:rsid w:val="0003146E"/>
    <w:rsid w:val="00044162"/>
    <w:rsid w:val="00053220"/>
    <w:rsid w:val="00082E20"/>
    <w:rsid w:val="000938FF"/>
    <w:rsid w:val="000A035B"/>
    <w:rsid w:val="000F0066"/>
    <w:rsid w:val="0013185C"/>
    <w:rsid w:val="0013380A"/>
    <w:rsid w:val="001B1341"/>
    <w:rsid w:val="00200C01"/>
    <w:rsid w:val="00241615"/>
    <w:rsid w:val="00271565"/>
    <w:rsid w:val="00281453"/>
    <w:rsid w:val="002C70E9"/>
    <w:rsid w:val="002D5F94"/>
    <w:rsid w:val="002E6A93"/>
    <w:rsid w:val="003040AD"/>
    <w:rsid w:val="00337C37"/>
    <w:rsid w:val="00404F2A"/>
    <w:rsid w:val="00416AC2"/>
    <w:rsid w:val="00482EB3"/>
    <w:rsid w:val="00483B60"/>
    <w:rsid w:val="004A74F6"/>
    <w:rsid w:val="004A7CEC"/>
    <w:rsid w:val="004D45C8"/>
    <w:rsid w:val="004F6B26"/>
    <w:rsid w:val="0050191F"/>
    <w:rsid w:val="00507C9D"/>
    <w:rsid w:val="005124AF"/>
    <w:rsid w:val="005126F1"/>
    <w:rsid w:val="005347AE"/>
    <w:rsid w:val="00563DBF"/>
    <w:rsid w:val="00573538"/>
    <w:rsid w:val="005A65A6"/>
    <w:rsid w:val="005B0858"/>
    <w:rsid w:val="005C47AF"/>
    <w:rsid w:val="00622A43"/>
    <w:rsid w:val="0065245F"/>
    <w:rsid w:val="006701A7"/>
    <w:rsid w:val="00697DE2"/>
    <w:rsid w:val="006B2AEF"/>
    <w:rsid w:val="006B7787"/>
    <w:rsid w:val="006E23A1"/>
    <w:rsid w:val="006F07A3"/>
    <w:rsid w:val="00744E30"/>
    <w:rsid w:val="007675B2"/>
    <w:rsid w:val="00785C46"/>
    <w:rsid w:val="007A4A93"/>
    <w:rsid w:val="007D1573"/>
    <w:rsid w:val="007F1ECA"/>
    <w:rsid w:val="00861014"/>
    <w:rsid w:val="0089094B"/>
    <w:rsid w:val="008B2CDD"/>
    <w:rsid w:val="008E7A53"/>
    <w:rsid w:val="008E7E97"/>
    <w:rsid w:val="0091327D"/>
    <w:rsid w:val="00921BF9"/>
    <w:rsid w:val="00936E4D"/>
    <w:rsid w:val="00972346"/>
    <w:rsid w:val="009958CE"/>
    <w:rsid w:val="00A82ABA"/>
    <w:rsid w:val="00A96F80"/>
    <w:rsid w:val="00AF6771"/>
    <w:rsid w:val="00B20957"/>
    <w:rsid w:val="00B32D0C"/>
    <w:rsid w:val="00B3745E"/>
    <w:rsid w:val="00B44B4D"/>
    <w:rsid w:val="00B562BD"/>
    <w:rsid w:val="00B87177"/>
    <w:rsid w:val="00BF08C3"/>
    <w:rsid w:val="00C15491"/>
    <w:rsid w:val="00C42C0E"/>
    <w:rsid w:val="00C462F0"/>
    <w:rsid w:val="00C46FF2"/>
    <w:rsid w:val="00C50902"/>
    <w:rsid w:val="00CA3BC1"/>
    <w:rsid w:val="00D35ACC"/>
    <w:rsid w:val="00D845FC"/>
    <w:rsid w:val="00E61D2B"/>
    <w:rsid w:val="00E85487"/>
    <w:rsid w:val="00E953F6"/>
    <w:rsid w:val="00EC387E"/>
    <w:rsid w:val="00EE231D"/>
    <w:rsid w:val="00EF6CA9"/>
    <w:rsid w:val="00F52142"/>
    <w:rsid w:val="00F62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B97F"/>
  <w15:docId w15:val="{55369226-D8E9-4BF1-A3C6-72D31608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45E"/>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B3745E"/>
  </w:style>
  <w:style w:type="paragraph" w:styleId="Lijstalinea">
    <w:name w:val="List Paragraph"/>
    <w:basedOn w:val="Standaard"/>
    <w:uiPriority w:val="34"/>
    <w:qFormat/>
    <w:rsid w:val="00B3745E"/>
    <w:pPr>
      <w:ind w:left="720"/>
      <w:contextualSpacing/>
    </w:pPr>
  </w:style>
  <w:style w:type="paragraph" w:styleId="Normaalweb">
    <w:name w:val="Normal (Web)"/>
    <w:basedOn w:val="Standaard"/>
    <w:uiPriority w:val="99"/>
    <w:unhideWhenUsed/>
    <w:rsid w:val="00AF677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C46FF2"/>
    <w:rPr>
      <w:color w:val="0563C1" w:themeColor="hyperlink"/>
      <w:u w:val="single"/>
    </w:rPr>
  </w:style>
  <w:style w:type="character" w:styleId="Onopgelostemelding">
    <w:name w:val="Unresolved Mention"/>
    <w:basedOn w:val="Standaardalinea-lettertype"/>
    <w:uiPriority w:val="99"/>
    <w:semiHidden/>
    <w:unhideWhenUsed/>
    <w:rsid w:val="00C46FF2"/>
    <w:rPr>
      <w:color w:val="605E5C"/>
      <w:shd w:val="clear" w:color="auto" w:fill="E1DFDD"/>
    </w:rPr>
  </w:style>
  <w:style w:type="character" w:styleId="Verwijzingopmerking">
    <w:name w:val="annotation reference"/>
    <w:basedOn w:val="Standaardalinea-lettertype"/>
    <w:uiPriority w:val="99"/>
    <w:semiHidden/>
    <w:unhideWhenUsed/>
    <w:rsid w:val="000938FF"/>
    <w:rPr>
      <w:sz w:val="16"/>
      <w:szCs w:val="16"/>
    </w:rPr>
  </w:style>
  <w:style w:type="paragraph" w:styleId="Tekstopmerking">
    <w:name w:val="annotation text"/>
    <w:basedOn w:val="Standaard"/>
    <w:link w:val="TekstopmerkingChar"/>
    <w:uiPriority w:val="99"/>
    <w:unhideWhenUsed/>
    <w:rsid w:val="000938FF"/>
    <w:rPr>
      <w:sz w:val="20"/>
      <w:szCs w:val="20"/>
    </w:rPr>
  </w:style>
  <w:style w:type="character" w:customStyle="1" w:styleId="TekstopmerkingChar">
    <w:name w:val="Tekst opmerking Char"/>
    <w:basedOn w:val="Standaardalinea-lettertype"/>
    <w:link w:val="Tekstopmerking"/>
    <w:uiPriority w:val="99"/>
    <w:rsid w:val="000938FF"/>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938FF"/>
    <w:rPr>
      <w:b/>
      <w:bCs/>
    </w:rPr>
  </w:style>
  <w:style w:type="character" w:customStyle="1" w:styleId="OnderwerpvanopmerkingChar">
    <w:name w:val="Onderwerp van opmerking Char"/>
    <w:basedOn w:val="TekstopmerkingChar"/>
    <w:link w:val="Onderwerpvanopmerking"/>
    <w:uiPriority w:val="99"/>
    <w:semiHidden/>
    <w:rsid w:val="000938FF"/>
    <w:rPr>
      <w:rFonts w:ascii="Calibri" w:hAnsi="Calibri" w:cs="Calibri"/>
      <w:b/>
      <w:bCs/>
      <w:sz w:val="20"/>
      <w:szCs w:val="20"/>
      <w:lang w:eastAsia="nl-NL"/>
    </w:rPr>
  </w:style>
  <w:style w:type="paragraph" w:styleId="Revisie">
    <w:name w:val="Revision"/>
    <w:hidden/>
    <w:uiPriority w:val="99"/>
    <w:semiHidden/>
    <w:rsid w:val="000938FF"/>
    <w:pPr>
      <w:spacing w:after="0" w:line="240" w:lineRule="auto"/>
    </w:pPr>
    <w:rPr>
      <w:rFonts w:ascii="Calibri" w:hAnsi="Calibri" w:cs="Calibri"/>
      <w:lang w:eastAsia="nl-NL"/>
    </w:rPr>
  </w:style>
  <w:style w:type="character" w:styleId="GevolgdeHyperlink">
    <w:name w:val="FollowedHyperlink"/>
    <w:basedOn w:val="Standaardalinea-lettertype"/>
    <w:uiPriority w:val="99"/>
    <w:semiHidden/>
    <w:unhideWhenUsed/>
    <w:rsid w:val="00B44B4D"/>
    <w:rPr>
      <w:color w:val="954F72" w:themeColor="followedHyperlink"/>
      <w:u w:val="single"/>
    </w:rPr>
  </w:style>
  <w:style w:type="paragraph" w:customStyle="1" w:styleId="pf0">
    <w:name w:val="pf0"/>
    <w:basedOn w:val="Standaard"/>
    <w:rsid w:val="00785C46"/>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Standaardalinea-lettertype"/>
    <w:rsid w:val="00785C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5636">
      <w:bodyDiv w:val="1"/>
      <w:marLeft w:val="0"/>
      <w:marRight w:val="0"/>
      <w:marTop w:val="0"/>
      <w:marBottom w:val="0"/>
      <w:divBdr>
        <w:top w:val="none" w:sz="0" w:space="0" w:color="auto"/>
        <w:left w:val="none" w:sz="0" w:space="0" w:color="auto"/>
        <w:bottom w:val="none" w:sz="0" w:space="0" w:color="auto"/>
        <w:right w:val="none" w:sz="0" w:space="0" w:color="auto"/>
      </w:divBdr>
    </w:div>
    <w:div w:id="298611937">
      <w:bodyDiv w:val="1"/>
      <w:marLeft w:val="0"/>
      <w:marRight w:val="0"/>
      <w:marTop w:val="0"/>
      <w:marBottom w:val="0"/>
      <w:divBdr>
        <w:top w:val="none" w:sz="0" w:space="0" w:color="auto"/>
        <w:left w:val="none" w:sz="0" w:space="0" w:color="auto"/>
        <w:bottom w:val="none" w:sz="0" w:space="0" w:color="auto"/>
        <w:right w:val="none" w:sz="0" w:space="0" w:color="auto"/>
      </w:divBdr>
    </w:div>
    <w:div w:id="316812287">
      <w:bodyDiv w:val="1"/>
      <w:marLeft w:val="0"/>
      <w:marRight w:val="0"/>
      <w:marTop w:val="0"/>
      <w:marBottom w:val="0"/>
      <w:divBdr>
        <w:top w:val="none" w:sz="0" w:space="0" w:color="auto"/>
        <w:left w:val="none" w:sz="0" w:space="0" w:color="auto"/>
        <w:bottom w:val="none" w:sz="0" w:space="0" w:color="auto"/>
        <w:right w:val="none" w:sz="0" w:space="0" w:color="auto"/>
      </w:divBdr>
    </w:div>
    <w:div w:id="921647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ededoelen.nl/doel/eenmalige-gif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5931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van der Meulen</dc:creator>
  <cp:keywords/>
  <dc:description/>
  <cp:lastModifiedBy>Kyra van der Meulen</cp:lastModifiedBy>
  <cp:revision>2</cp:revision>
  <dcterms:created xsi:type="dcterms:W3CDTF">2023-03-30T08:55:00Z</dcterms:created>
  <dcterms:modified xsi:type="dcterms:W3CDTF">2023-03-30T08:55:00Z</dcterms:modified>
</cp:coreProperties>
</file>